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CC7AF" w14:textId="77777777" w:rsidR="00E26EBE" w:rsidRPr="00FA3B6D" w:rsidRDefault="00E26EBE" w:rsidP="00FA3B6D">
      <w:pPr>
        <w:shd w:val="clear" w:color="auto" w:fill="FFFFFF"/>
        <w:spacing w:after="0" w:line="240" w:lineRule="auto"/>
        <w:jc w:val="center"/>
        <w:rPr>
          <w:rFonts w:ascii="Times New Roman" w:eastAsia="Times New Roman" w:hAnsi="Times New Roman" w:cs="Times New Roman"/>
          <w:b/>
          <w:bCs/>
          <w:color w:val="1C252C"/>
          <w:sz w:val="24"/>
          <w:szCs w:val="24"/>
          <w:u w:val="single"/>
          <w:lang w:eastAsia="hu-HU"/>
        </w:rPr>
      </w:pPr>
      <w:r w:rsidRPr="00FA3B6D">
        <w:rPr>
          <w:rFonts w:ascii="Times New Roman" w:eastAsia="Times New Roman" w:hAnsi="Times New Roman" w:cs="Times New Roman"/>
          <w:b/>
          <w:bCs/>
          <w:color w:val="1C252C"/>
          <w:sz w:val="24"/>
          <w:szCs w:val="24"/>
          <w:u w:val="single"/>
          <w:lang w:eastAsia="hu-HU"/>
        </w:rPr>
        <w:t>Általános Szerződési Feltételek</w:t>
      </w:r>
    </w:p>
    <w:p w14:paraId="5E154CCE"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br/>
        <w:t>Jelen dokumentum alapján létrejött szerződés nem kerül iktatásra (utólag nem hozzáférhető, a szerződés megkötését a rendelési adatok bizonyítják), ráutaló magatartással tett jognyilatkozattal jön létre, nem minősül írásbeli szerződésnek, magyar nyelven íródik, magatartási kódexre nem utal. A webshop működésével, megrendelési, és szállítási folyamatával kapcsolatosan felmerülő kérdések esetén a megadott elérhetőségeinken rendelkezésére állunk.</w:t>
      </w:r>
    </w:p>
    <w:p w14:paraId="72305892" w14:textId="432F0D4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Jelen ÁSZF hatálya Szolgáltató weblapján (</w:t>
      </w:r>
      <w:r w:rsidR="00024A26">
        <w:rPr>
          <w:rFonts w:ascii="Times New Roman" w:eastAsia="Times New Roman" w:hAnsi="Times New Roman" w:cs="Times New Roman"/>
          <w:color w:val="1C252C"/>
          <w:sz w:val="24"/>
          <w:szCs w:val="24"/>
          <w:lang w:eastAsia="hu-HU"/>
        </w:rPr>
        <w:t>www.faktional.hu</w:t>
      </w:r>
      <w:r w:rsidRPr="00FA3B6D">
        <w:rPr>
          <w:rFonts w:ascii="Times New Roman" w:eastAsia="Times New Roman" w:hAnsi="Times New Roman" w:cs="Times New Roman"/>
          <w:color w:val="1C252C"/>
          <w:sz w:val="24"/>
          <w:szCs w:val="24"/>
          <w:lang w:eastAsia="hu-HU"/>
        </w:rPr>
        <w:t>) történő jogviszonyokra terjed ki. Jelen ÁSZF folyamatosan elérhető (és letölthető, bármikor kinyomtatható) a következő weboldalról:</w:t>
      </w:r>
      <w:r w:rsidR="00024A26">
        <w:rPr>
          <w:rFonts w:ascii="Times New Roman" w:eastAsia="Times New Roman" w:hAnsi="Times New Roman" w:cs="Times New Roman"/>
          <w:color w:val="1C252C"/>
          <w:sz w:val="24"/>
          <w:szCs w:val="24"/>
          <w:lang w:eastAsia="hu-HU"/>
        </w:rPr>
        <w:t xml:space="preserve"> www.faktional.hu.</w:t>
      </w:r>
    </w:p>
    <w:p w14:paraId="43C2BBCB"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b/>
          <w:bCs/>
          <w:color w:val="1C252C"/>
          <w:sz w:val="24"/>
          <w:szCs w:val="24"/>
          <w:lang w:eastAsia="hu-HU"/>
        </w:rPr>
        <w:t>Definíciók:</w:t>
      </w:r>
    </w:p>
    <w:p w14:paraId="20AB442C"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b/>
          <w:bCs/>
          <w:color w:val="1C252C"/>
          <w:sz w:val="24"/>
          <w:szCs w:val="24"/>
          <w:lang w:eastAsia="hu-HU"/>
        </w:rPr>
        <w:t>Felhasználó:</w:t>
      </w:r>
      <w:r w:rsidRPr="00FA3B6D">
        <w:rPr>
          <w:rFonts w:ascii="Times New Roman" w:eastAsia="Times New Roman" w:hAnsi="Times New Roman" w:cs="Times New Roman"/>
          <w:color w:val="1C252C"/>
          <w:sz w:val="24"/>
          <w:szCs w:val="24"/>
          <w:lang w:eastAsia="hu-HU"/>
        </w:rPr>
        <w:t> Bármely természetes, jogi személy, vagy szervezet, aki Szolgáltató szolgáltatásait igénybe veszi, Szolgáltatóval szerződést köt.</w:t>
      </w:r>
    </w:p>
    <w:p w14:paraId="65631543"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b/>
          <w:bCs/>
          <w:color w:val="1C252C"/>
          <w:sz w:val="24"/>
          <w:szCs w:val="24"/>
          <w:lang w:eastAsia="hu-HU"/>
        </w:rPr>
        <w:t>Fogyasztó: </w:t>
      </w:r>
      <w:r w:rsidRPr="00FA3B6D">
        <w:rPr>
          <w:rFonts w:ascii="Times New Roman" w:eastAsia="Times New Roman" w:hAnsi="Times New Roman" w:cs="Times New Roman"/>
          <w:color w:val="1C252C"/>
          <w:sz w:val="24"/>
          <w:szCs w:val="24"/>
          <w:lang w:eastAsia="hu-HU"/>
        </w:rPr>
        <w:t>Olyan Felhasználó, aki a szakmája, önálló foglalkozása vagy üzleti tevékenysége körén kívül eljáró természetes személy.</w:t>
      </w:r>
    </w:p>
    <w:p w14:paraId="25339DE8"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b/>
          <w:bCs/>
          <w:color w:val="1C252C"/>
          <w:sz w:val="24"/>
          <w:szCs w:val="24"/>
          <w:lang w:eastAsia="hu-HU"/>
        </w:rPr>
        <w:t>Vállalkozás:</w:t>
      </w:r>
      <w:r w:rsidRPr="00FA3B6D">
        <w:rPr>
          <w:rFonts w:ascii="Times New Roman" w:eastAsia="Times New Roman" w:hAnsi="Times New Roman" w:cs="Times New Roman"/>
          <w:color w:val="1C252C"/>
          <w:sz w:val="24"/>
          <w:szCs w:val="24"/>
          <w:lang w:eastAsia="hu-HU"/>
        </w:rPr>
        <w:t> A szakmája, önálló foglalkozása vagy üzleti tevékenysége körében eljáró személy.</w:t>
      </w:r>
    </w:p>
    <w:p w14:paraId="483D9CB4" w14:textId="7F1D320F" w:rsidR="00E26EBE"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b/>
          <w:bCs/>
          <w:color w:val="1C252C"/>
          <w:sz w:val="24"/>
          <w:szCs w:val="24"/>
          <w:lang w:eastAsia="hu-HU"/>
        </w:rPr>
        <w:t>Szolgáltató:</w:t>
      </w:r>
      <w:r w:rsidRPr="00FA3B6D">
        <w:rPr>
          <w:rFonts w:ascii="Times New Roman" w:eastAsia="Times New Roman" w:hAnsi="Times New Roman" w:cs="Times New Roman"/>
          <w:color w:val="1C252C"/>
          <w:sz w:val="24"/>
          <w:szCs w:val="24"/>
          <w:lang w:eastAsia="hu-HU"/>
        </w:rPr>
        <w:t>  Az információs társadalommal összefüggő szolgáltatást nyújtó természetes, illetve jogi személy vagy jogi személyiség nélküli szervezet, aki a Felhasználó részére szolgáltatást nyújt, aki a Felhasználóval szerződést köt.</w:t>
      </w:r>
    </w:p>
    <w:p w14:paraId="1E165E6A" w14:textId="5B30D0D0" w:rsidR="00024A26" w:rsidRDefault="00024A26"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p>
    <w:p w14:paraId="7AC7A043" w14:textId="7AF96FBB" w:rsidR="00024A26" w:rsidRDefault="00024A26"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Pr>
          <w:rFonts w:ascii="Times New Roman" w:eastAsia="Times New Roman" w:hAnsi="Times New Roman" w:cs="Times New Roman"/>
          <w:color w:val="1C252C"/>
          <w:sz w:val="24"/>
          <w:szCs w:val="24"/>
          <w:lang w:eastAsia="hu-HU"/>
        </w:rPr>
        <w:t>A weboldal igénybevétele, használata során a Felhasználó és / vagy Fogasztó az alábbiakat tudomásul veszi és elismeri.</w:t>
      </w:r>
    </w:p>
    <w:p w14:paraId="4E4041D5" w14:textId="122A6D9C" w:rsidR="00024A26" w:rsidRDefault="00024A26"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p>
    <w:p w14:paraId="00BBBC5D" w14:textId="4E1205B9" w:rsidR="00024A26" w:rsidRPr="00024A26" w:rsidRDefault="00024A26" w:rsidP="00FA3B6D">
      <w:pPr>
        <w:shd w:val="clear" w:color="auto" w:fill="FFFFFF"/>
        <w:spacing w:after="0" w:line="240" w:lineRule="auto"/>
        <w:jc w:val="both"/>
        <w:rPr>
          <w:rFonts w:ascii="Times New Roman" w:eastAsia="Times New Roman" w:hAnsi="Times New Roman" w:cs="Times New Roman"/>
          <w:b/>
          <w:bCs/>
          <w:color w:val="1C252C"/>
          <w:sz w:val="24"/>
          <w:szCs w:val="24"/>
          <w:u w:val="single"/>
          <w:lang w:eastAsia="hu-HU"/>
        </w:rPr>
      </w:pPr>
      <w:r w:rsidRPr="00024A26">
        <w:rPr>
          <w:rFonts w:ascii="Times New Roman" w:eastAsia="Times New Roman" w:hAnsi="Times New Roman" w:cs="Times New Roman"/>
          <w:b/>
          <w:bCs/>
          <w:color w:val="1C252C"/>
          <w:sz w:val="24"/>
          <w:szCs w:val="24"/>
          <w:u w:val="single"/>
          <w:lang w:eastAsia="hu-HU"/>
        </w:rPr>
        <w:t>A weboldalon edzés-videók kerülnek feltöltésre, továbbá megtalálhatóak lesznek táplálkozási tanácsadást és általános pszichológiai segítségnyújtást tartalmazó videók is. Ezen tartalmak semmilyen körülmények között nem minősülnek és nem is tartalmaznak orvosi tanácsokat, nem szakorvosi segítséget adnak, így e körben a Szolgáltatót semmilyen felelősség nem terheli, a weboldalon található tartalmakat mindenki saját felelőssége és belátása szerint jogosult igénybe venni. Amely személynek egészségügyi vagy bármely egyéb ellenjavallata lehet, úgy köteles szakorvossal vagy más kompetens szakemberrel konzultálni, Szolgáltatóval szemben ezen okokból (edzés esetén sérülés, táplálkozási zavar, mentális problémák, stb.) semmilyen igényt, követelést nem jogosult támasztani, semmilyen jogcímen.</w:t>
      </w:r>
    </w:p>
    <w:p w14:paraId="09EBFE97" w14:textId="3D92A2E0" w:rsidR="002219C8" w:rsidRDefault="002219C8"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p>
    <w:p w14:paraId="746303F3" w14:textId="57116AF2" w:rsidR="00A41166" w:rsidRDefault="00024A26" w:rsidP="002219C8">
      <w:pPr>
        <w:shd w:val="clear" w:color="auto" w:fill="FFFFFF"/>
        <w:spacing w:after="0" w:line="240" w:lineRule="auto"/>
        <w:jc w:val="both"/>
        <w:rPr>
          <w:rFonts w:ascii="Times New Roman" w:eastAsia="Times New Roman" w:hAnsi="Times New Roman" w:cs="Times New Roman"/>
          <w:b/>
          <w:bCs/>
          <w:color w:val="1C252C"/>
          <w:sz w:val="24"/>
          <w:szCs w:val="24"/>
          <w:u w:val="single"/>
          <w:lang w:eastAsia="hu-HU"/>
        </w:rPr>
      </w:pPr>
      <w:r>
        <w:rPr>
          <w:rFonts w:ascii="Times New Roman" w:eastAsia="Times New Roman" w:hAnsi="Times New Roman" w:cs="Times New Roman"/>
          <w:b/>
          <w:bCs/>
          <w:color w:val="1C252C"/>
          <w:sz w:val="24"/>
          <w:szCs w:val="24"/>
          <w:u w:val="single"/>
          <w:lang w:eastAsia="hu-HU"/>
        </w:rPr>
        <w:t>A weboldalon továbbá blogbejegyzések is megtalálhatóak lesznek. Ezen bejegyzések, valamint a feltöltött valamennyi anyag, a weboldal és vállalkozás szellemi tulajdonát képezik, ezek jogosulatlan felhasználása, terjesztése, harmadik személyek részére történő hozzáférhetővé tétele nem engedélyezett. Ezen rendelkezés vonatkozik a már megvásárolt videók anyagára is. Aki ezen kötelezettségét megszegi, teljes vagyonjogi felelősséggel tartozik az okozott kárért és hátrányért.</w:t>
      </w:r>
    </w:p>
    <w:p w14:paraId="5240A3CC" w14:textId="77777777" w:rsidR="00024A26" w:rsidRDefault="00024A26" w:rsidP="002219C8">
      <w:pPr>
        <w:shd w:val="clear" w:color="auto" w:fill="FFFFFF"/>
        <w:spacing w:after="0" w:line="240" w:lineRule="auto"/>
        <w:jc w:val="both"/>
        <w:rPr>
          <w:rFonts w:ascii="Times New Roman" w:eastAsia="Times New Roman" w:hAnsi="Times New Roman" w:cs="Times New Roman"/>
          <w:b/>
          <w:bCs/>
          <w:color w:val="1C252C"/>
          <w:sz w:val="24"/>
          <w:szCs w:val="24"/>
          <w:u w:val="single"/>
          <w:lang w:eastAsia="hu-HU"/>
        </w:rPr>
      </w:pPr>
    </w:p>
    <w:p w14:paraId="7EB193E8" w14:textId="5BCE0F9E" w:rsidR="00E26EBE" w:rsidRPr="00FA3B6D" w:rsidRDefault="00E26EBE" w:rsidP="00FA3B6D">
      <w:pPr>
        <w:pStyle w:val="Listaszerbekezds"/>
        <w:numPr>
          <w:ilvl w:val="0"/>
          <w:numId w:val="2"/>
        </w:numPr>
        <w:shd w:val="clear" w:color="auto" w:fill="FFFFFF"/>
        <w:spacing w:after="0" w:line="240" w:lineRule="auto"/>
        <w:jc w:val="both"/>
        <w:outlineLvl w:val="1"/>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SZOLGÁLTATÓ ADATAI:</w:t>
      </w:r>
    </w:p>
    <w:p w14:paraId="498704C0" w14:textId="77777777" w:rsidR="00FA3B6D" w:rsidRPr="00FA3B6D" w:rsidRDefault="00FA3B6D" w:rsidP="00FA3B6D">
      <w:pPr>
        <w:shd w:val="clear" w:color="auto" w:fill="FFFFFF"/>
        <w:spacing w:after="0" w:line="240" w:lineRule="auto"/>
        <w:jc w:val="both"/>
        <w:outlineLvl w:val="1"/>
        <w:rPr>
          <w:rFonts w:ascii="Times New Roman" w:eastAsia="Times New Roman" w:hAnsi="Times New Roman" w:cs="Times New Roman"/>
          <w:color w:val="1C252C"/>
          <w:sz w:val="24"/>
          <w:szCs w:val="24"/>
          <w:lang w:eastAsia="hu-HU"/>
        </w:rPr>
      </w:pPr>
    </w:p>
    <w:p w14:paraId="383E4957" w14:textId="63C29E1C" w:rsid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 xml:space="preserve">A szolgáltató neve: </w:t>
      </w:r>
      <w:r w:rsidR="00024A26">
        <w:rPr>
          <w:rFonts w:ascii="Times New Roman" w:eastAsia="Times New Roman" w:hAnsi="Times New Roman" w:cs="Times New Roman"/>
          <w:color w:val="1C252C"/>
          <w:sz w:val="24"/>
          <w:szCs w:val="24"/>
          <w:lang w:eastAsia="hu-HU"/>
        </w:rPr>
        <w:t>Godó Fanni</w:t>
      </w:r>
    </w:p>
    <w:p w14:paraId="3FF32023" w14:textId="4AB2428D" w:rsid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br/>
        <w:t>A szolgáltató székhelye (és egyben a panaszügyintézés helye):</w:t>
      </w:r>
      <w:r w:rsidR="00024A26">
        <w:rPr>
          <w:rFonts w:ascii="Times New Roman" w:eastAsia="Times New Roman" w:hAnsi="Times New Roman" w:cs="Times New Roman"/>
          <w:color w:val="1C252C"/>
          <w:sz w:val="24"/>
          <w:szCs w:val="24"/>
          <w:lang w:eastAsia="hu-HU"/>
        </w:rPr>
        <w:t xml:space="preserve"> 1142 Budapest, Erzsébet királyné útja 111-113.</w:t>
      </w:r>
    </w:p>
    <w:p w14:paraId="0C60F063" w14:textId="75B08CF9" w:rsid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lastRenderedPageBreak/>
        <w:br/>
        <w:t>A szolgáltató elérhetősége, az igénybe vevőkkel való kapcsolattartásra szolgáló, rendszeresen használt elektronikus levelezési címe</w:t>
      </w:r>
      <w:r w:rsidR="00FA3B6D">
        <w:rPr>
          <w:rFonts w:ascii="Times New Roman" w:eastAsia="Times New Roman" w:hAnsi="Times New Roman" w:cs="Times New Roman"/>
          <w:color w:val="1C252C"/>
          <w:sz w:val="24"/>
          <w:szCs w:val="24"/>
          <w:lang w:eastAsia="hu-HU"/>
        </w:rPr>
        <w:t>:</w:t>
      </w:r>
      <w:r w:rsidR="00024A26">
        <w:rPr>
          <w:rFonts w:ascii="Times New Roman" w:eastAsia="Times New Roman" w:hAnsi="Times New Roman" w:cs="Times New Roman"/>
          <w:color w:val="1C252C"/>
          <w:sz w:val="24"/>
          <w:szCs w:val="24"/>
          <w:lang w:eastAsia="hu-HU"/>
        </w:rPr>
        <w:t xml:space="preserve"> godofanni@gmail.com</w:t>
      </w:r>
    </w:p>
    <w:p w14:paraId="0B55C675" w14:textId="5559EE58" w:rsid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br/>
        <w:t>A szolgáltató cégjegyzékszáma/nyilvántartási száma:</w:t>
      </w:r>
      <w:r w:rsidR="00FA3B6D">
        <w:rPr>
          <w:rFonts w:ascii="Times New Roman" w:eastAsia="Times New Roman" w:hAnsi="Times New Roman" w:cs="Times New Roman"/>
          <w:color w:val="1C252C"/>
          <w:sz w:val="24"/>
          <w:szCs w:val="24"/>
          <w:lang w:eastAsia="hu-HU"/>
        </w:rPr>
        <w:t xml:space="preserve"> </w:t>
      </w:r>
      <w:r w:rsidR="00024A26">
        <w:rPr>
          <w:rFonts w:ascii="Times New Roman" w:eastAsia="Times New Roman" w:hAnsi="Times New Roman" w:cs="Times New Roman"/>
          <w:b/>
          <w:bCs/>
          <w:color w:val="1C252C"/>
          <w:sz w:val="24"/>
          <w:szCs w:val="24"/>
          <w:lang w:eastAsia="hu-HU"/>
        </w:rPr>
        <w:t>69229860-1-42</w:t>
      </w:r>
    </w:p>
    <w:p w14:paraId="7D6B490F" w14:textId="7D4827CA" w:rsid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br/>
        <w:t xml:space="preserve">A szolgáltató adószáma: </w:t>
      </w:r>
      <w:r w:rsidR="00024A26">
        <w:rPr>
          <w:rFonts w:ascii="Times New Roman" w:eastAsia="Times New Roman" w:hAnsi="Times New Roman" w:cs="Times New Roman"/>
          <w:b/>
          <w:bCs/>
          <w:color w:val="1C252C"/>
          <w:sz w:val="24"/>
          <w:szCs w:val="24"/>
          <w:lang w:eastAsia="hu-HU"/>
        </w:rPr>
        <w:t>69229860-1-42</w:t>
      </w:r>
    </w:p>
    <w:p w14:paraId="6DCC6ACF" w14:textId="174DBAC8" w:rsid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br/>
        <w:t>Nyilvántartásba bejegyző hatóság neve / engedélyező hatóság és engedély szám (ha van):</w:t>
      </w:r>
      <w:r w:rsidR="00024A26">
        <w:rPr>
          <w:rFonts w:ascii="Times New Roman" w:eastAsia="Times New Roman" w:hAnsi="Times New Roman" w:cs="Times New Roman"/>
          <w:color w:val="1C252C"/>
          <w:sz w:val="24"/>
          <w:szCs w:val="24"/>
          <w:lang w:eastAsia="hu-HU"/>
        </w:rPr>
        <w:t xml:space="preserve"> nincsen</w:t>
      </w:r>
    </w:p>
    <w:p w14:paraId="133A9625" w14:textId="6D0F6F05" w:rsidR="00024A26" w:rsidRDefault="00E26EBE" w:rsidP="00024A26">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br/>
        <w:t>A szolgáltató telefonszáma:</w:t>
      </w:r>
      <w:r w:rsidR="00024A26">
        <w:rPr>
          <w:rFonts w:ascii="Times New Roman" w:eastAsia="Times New Roman" w:hAnsi="Times New Roman" w:cs="Times New Roman"/>
          <w:color w:val="1C252C"/>
          <w:sz w:val="24"/>
          <w:szCs w:val="24"/>
          <w:lang w:eastAsia="hu-HU"/>
        </w:rPr>
        <w:t xml:space="preserve"> 06-30-773-63-40</w:t>
      </w:r>
    </w:p>
    <w:p w14:paraId="15FA9BAB" w14:textId="0422FC3F" w:rsidR="00FA3B6D" w:rsidRDefault="00E26EBE" w:rsidP="00024A26">
      <w:pPr>
        <w:shd w:val="clear" w:color="auto" w:fill="FFFFFF"/>
        <w:spacing w:after="100" w:afterAutospacing="1"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A szerződés nyelve: magyar</w:t>
      </w:r>
    </w:p>
    <w:p w14:paraId="27593604" w14:textId="4D339FE1" w:rsid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A tárhely-szolgáltató n</w:t>
      </w:r>
      <w:r w:rsidR="00FA3B6D">
        <w:rPr>
          <w:rFonts w:ascii="Times New Roman" w:eastAsia="Times New Roman" w:hAnsi="Times New Roman" w:cs="Times New Roman"/>
          <w:color w:val="1C252C"/>
          <w:sz w:val="24"/>
          <w:szCs w:val="24"/>
          <w:lang w:eastAsia="hu-HU"/>
        </w:rPr>
        <w:t>e</w:t>
      </w:r>
      <w:r w:rsidRPr="00FA3B6D">
        <w:rPr>
          <w:rFonts w:ascii="Times New Roman" w:eastAsia="Times New Roman" w:hAnsi="Times New Roman" w:cs="Times New Roman"/>
          <w:color w:val="1C252C"/>
          <w:sz w:val="24"/>
          <w:szCs w:val="24"/>
          <w:lang w:eastAsia="hu-HU"/>
        </w:rPr>
        <w:t>ve, címe, e-mail címe:</w:t>
      </w:r>
    </w:p>
    <w:p w14:paraId="40A55865" w14:textId="7D4045E1" w:rsidR="00A73AAE"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br/>
        <w:t xml:space="preserve">Cím: </w:t>
      </w:r>
      <w:proofErr w:type="spellStart"/>
      <w:r w:rsidR="00A73AAE">
        <w:rPr>
          <w:rFonts w:ascii="Times New Roman" w:eastAsia="Times New Roman" w:hAnsi="Times New Roman" w:cs="Times New Roman"/>
          <w:color w:val="1C252C"/>
          <w:sz w:val="24"/>
          <w:szCs w:val="24"/>
          <w:lang w:eastAsia="hu-HU"/>
        </w:rPr>
        <w:t>Sybell</w:t>
      </w:r>
      <w:proofErr w:type="spellEnd"/>
      <w:r w:rsidR="00A73AAE">
        <w:rPr>
          <w:rFonts w:ascii="Times New Roman" w:eastAsia="Times New Roman" w:hAnsi="Times New Roman" w:cs="Times New Roman"/>
          <w:color w:val="1C252C"/>
          <w:sz w:val="24"/>
          <w:szCs w:val="24"/>
          <w:lang w:eastAsia="hu-HU"/>
        </w:rPr>
        <w:t xml:space="preserve"> Informatikai Kft.</w:t>
      </w:r>
    </w:p>
    <w:p w14:paraId="313639EB" w14:textId="0D1C883A" w:rsid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br/>
        <w:t xml:space="preserve">Telefonszám: </w:t>
      </w:r>
      <w:r w:rsidR="00A73AAE">
        <w:rPr>
          <w:rFonts w:ascii="Times New Roman" w:eastAsia="Times New Roman" w:hAnsi="Times New Roman" w:cs="Times New Roman"/>
          <w:color w:val="1C252C"/>
          <w:sz w:val="24"/>
          <w:szCs w:val="24"/>
          <w:lang w:eastAsia="hu-HU"/>
        </w:rPr>
        <w:t>061-707-67-26</w:t>
      </w:r>
    </w:p>
    <w:p w14:paraId="59FF05B7" w14:textId="315ED910" w:rsidR="00A73AAE" w:rsidRDefault="00E26EBE" w:rsidP="00A73AAE">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br/>
        <w:t xml:space="preserve">E-mail: </w:t>
      </w:r>
      <w:hyperlink r:id="rId5" w:history="1">
        <w:r w:rsidR="00A73AAE" w:rsidRPr="008A217C">
          <w:rPr>
            <w:rStyle w:val="Hiperhivatkozs"/>
            <w:rFonts w:ascii="Times New Roman" w:eastAsia="Times New Roman" w:hAnsi="Times New Roman" w:cs="Times New Roman"/>
            <w:sz w:val="24"/>
            <w:szCs w:val="24"/>
            <w:lang w:eastAsia="hu-HU"/>
          </w:rPr>
          <w:t>hello@sybell.hu</w:t>
        </w:r>
      </w:hyperlink>
    </w:p>
    <w:p w14:paraId="2AF80789" w14:textId="21ABE1B8" w:rsidR="00E26EBE" w:rsidRPr="00A73AAE" w:rsidRDefault="00E26EBE" w:rsidP="00A73AAE">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br/>
      </w:r>
    </w:p>
    <w:p w14:paraId="0845D05D" w14:textId="3C3D9D6A" w:rsidR="00E26EBE" w:rsidRPr="00FA3B6D" w:rsidRDefault="00E26EBE" w:rsidP="00FA3B6D">
      <w:pPr>
        <w:pStyle w:val="Listaszerbekezds"/>
        <w:numPr>
          <w:ilvl w:val="0"/>
          <w:numId w:val="2"/>
        </w:numPr>
        <w:shd w:val="clear" w:color="auto" w:fill="FFFFFF"/>
        <w:spacing w:after="0" w:line="240" w:lineRule="auto"/>
        <w:jc w:val="both"/>
        <w:outlineLvl w:val="1"/>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ALAPVETŐ RENDELKEZÉSEK:</w:t>
      </w:r>
    </w:p>
    <w:p w14:paraId="6C816CF3" w14:textId="77777777" w:rsidR="00FA3B6D" w:rsidRPr="00FA3B6D" w:rsidRDefault="00FA3B6D" w:rsidP="00FA3B6D">
      <w:pPr>
        <w:pStyle w:val="Listaszerbekezds"/>
        <w:shd w:val="clear" w:color="auto" w:fill="FFFFFF"/>
        <w:spacing w:after="0" w:line="240" w:lineRule="auto"/>
        <w:jc w:val="both"/>
        <w:outlineLvl w:val="1"/>
        <w:rPr>
          <w:rFonts w:ascii="Times New Roman" w:eastAsia="Times New Roman" w:hAnsi="Times New Roman" w:cs="Times New Roman"/>
          <w:color w:val="1C252C"/>
          <w:sz w:val="24"/>
          <w:szCs w:val="24"/>
          <w:lang w:eastAsia="hu-HU"/>
        </w:rPr>
      </w:pPr>
    </w:p>
    <w:p w14:paraId="79573F19"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2.1.    A jelen ÁSZF-ben nem szabályozott kérdésekre, valamint jelen ÁSZF értelmezésére a magyar jog az irányadó, különös tekintettel a Polgári Törvénykönyvről szóló 2013. évi V. törvény („Ptk.”) és az elektronikus kereskedelmi szolgáltatások, az információs társadalommal összefüggő szolgáltatások egyes kérdéseiről szóló 2001. évi CVIII. (Elker. tv.) törvény, valamint a fogyasztó és a vállalkozás közötti szerződések részletes szabályairól szóló 45/2014. (II. 26.) Korm. rendelet rendelkezéseire. Speciális termékekre a vonatkozó ágazati jogszabályi rendelkezések az irányadók. A vonatkozó jogszabályok kötelező rendelkezései a felekre külön kikötés nélkül is irányadók.</w:t>
      </w:r>
    </w:p>
    <w:p w14:paraId="231C8E95" w14:textId="11C09440"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 xml:space="preserve">2.2.    A jelen ÁSZF </w:t>
      </w:r>
      <w:r w:rsidR="00024A26">
        <w:rPr>
          <w:rFonts w:ascii="Times New Roman" w:eastAsia="Times New Roman" w:hAnsi="Times New Roman" w:cs="Times New Roman"/>
          <w:color w:val="1C252C"/>
          <w:sz w:val="24"/>
          <w:szCs w:val="24"/>
          <w:lang w:eastAsia="hu-HU"/>
        </w:rPr>
        <w:t xml:space="preserve">2022. 10. 21. </w:t>
      </w:r>
      <w:r w:rsidRPr="00FA3B6D">
        <w:rPr>
          <w:rFonts w:ascii="Times New Roman" w:eastAsia="Times New Roman" w:hAnsi="Times New Roman" w:cs="Times New Roman"/>
          <w:color w:val="1C252C"/>
          <w:sz w:val="24"/>
          <w:szCs w:val="24"/>
          <w:lang w:eastAsia="hu-HU"/>
        </w:rPr>
        <w:t xml:space="preserve">napjától hatályos és visszavonásig hatályban marad. A jelen ÁSZF módosításait a Szolgáltató a weboldalon közzéteszi, illetve a regisztrált/vagy korábban már vásárló Felhasználókat a változásról e-mailben értesíti. A módosítások nem </w:t>
      </w:r>
      <w:proofErr w:type="spellStart"/>
      <w:r w:rsidRPr="00FA3B6D">
        <w:rPr>
          <w:rFonts w:ascii="Times New Roman" w:eastAsia="Times New Roman" w:hAnsi="Times New Roman" w:cs="Times New Roman"/>
          <w:color w:val="1C252C"/>
          <w:sz w:val="24"/>
          <w:szCs w:val="24"/>
          <w:lang w:eastAsia="hu-HU"/>
        </w:rPr>
        <w:t>értintik</w:t>
      </w:r>
      <w:proofErr w:type="spellEnd"/>
      <w:r w:rsidRPr="00FA3B6D">
        <w:rPr>
          <w:rFonts w:ascii="Times New Roman" w:eastAsia="Times New Roman" w:hAnsi="Times New Roman" w:cs="Times New Roman"/>
          <w:color w:val="1C252C"/>
          <w:sz w:val="24"/>
          <w:szCs w:val="24"/>
          <w:lang w:eastAsia="hu-HU"/>
        </w:rPr>
        <w:t xml:space="preserve"> a korábban megkötött szerződéseket, azaz a módosításoknak nincs visszaható hatálya.</w:t>
      </w:r>
    </w:p>
    <w:p w14:paraId="19969E35"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2.3.    Szolgáltató fenntart magának minden jogot a weboldal, annak bármely részlete és az azon megjelenő tartalmak, valamint a weboldal terjesztésének tekintetében. Tilos a weboldalon megjelenő tartalmak vagy azok bármely részletének letöltése, elektronikus tárolása, feldolgozása és értékesítése a Szolgáltató írásos hozzájárulása nélkül. </w:t>
      </w:r>
    </w:p>
    <w:p w14:paraId="424013F2"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2.4.    Szolgáltató nem vállal felelősséget a Szolgáltatóhoz nem köthető, a Szolgáltató által nem üzemeltetett más weboldalon közzétett termékek adás-vételével kapcsolatban. </w:t>
      </w:r>
    </w:p>
    <w:p w14:paraId="2F4A09B3" w14:textId="77777777" w:rsidR="00E26EBE" w:rsidRPr="00FA3B6D" w:rsidRDefault="00E26EBE" w:rsidP="00FA3B6D">
      <w:pPr>
        <w:shd w:val="clear" w:color="auto" w:fill="FFFFFF"/>
        <w:spacing w:after="0" w:line="240" w:lineRule="auto"/>
        <w:jc w:val="both"/>
        <w:outlineLvl w:val="1"/>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3. REGISZTRÁCIÓ/VÁSÁRLÁS</w:t>
      </w:r>
    </w:p>
    <w:p w14:paraId="4662E940"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3.1.    Felhasználó a regisztráció/vásárlás során köteles a saját, valós adatait megadni. A vásárlás/regisztráció során megadott valótlan, vagy más személyhez köthető adatok esetén a létrejövő elektronikus szerződés semmis. Szolgáltató kizárja felelősségét, amennyiben Felhasználó más nevében, más személy adataival veszi igénybe szolgáltatásait.</w:t>
      </w:r>
    </w:p>
    <w:p w14:paraId="5B9B1231"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lastRenderedPageBreak/>
        <w:t xml:space="preserve">3.2.    A Szolgáltatót a Felhasználó által tévesen és/vagy pontatlanul megadott adatokra visszavezethető szállítási késedelemért, illetve egyéb problémáért, hibáért semminemű felelősség nem terheli. Szolgáltató azonban tájékoztatja a Felhasználókat, hogy a Felhasználóval történt egyeztetés és egyértelmű beazonosítás után a tévesen beírt adatokat javíthatja a rendelésben, hogy a számlázás és kiszállítás ne </w:t>
      </w:r>
      <w:proofErr w:type="spellStart"/>
      <w:r w:rsidRPr="00FA3B6D">
        <w:rPr>
          <w:rFonts w:ascii="Times New Roman" w:eastAsia="Times New Roman" w:hAnsi="Times New Roman" w:cs="Times New Roman"/>
          <w:color w:val="1C252C"/>
          <w:sz w:val="24"/>
          <w:szCs w:val="24"/>
          <w:lang w:eastAsia="hu-HU"/>
        </w:rPr>
        <w:t>ütközzön</w:t>
      </w:r>
      <w:proofErr w:type="spellEnd"/>
      <w:r w:rsidRPr="00FA3B6D">
        <w:rPr>
          <w:rFonts w:ascii="Times New Roman" w:eastAsia="Times New Roman" w:hAnsi="Times New Roman" w:cs="Times New Roman"/>
          <w:color w:val="1C252C"/>
          <w:sz w:val="24"/>
          <w:szCs w:val="24"/>
          <w:lang w:eastAsia="hu-HU"/>
        </w:rPr>
        <w:t xml:space="preserve"> akadályba.  </w:t>
      </w:r>
    </w:p>
    <w:p w14:paraId="6715C8C0"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3.3.    A Szolgáltatót nem terheli felelősség az abból adódó károkért, ha Felhasználó a jelszavát elfelejti, vagy az illetéktelenek számára bármely nem a Szolgáltatónak felróható okból hozzáférhetővé válik (ha van regisztráció az oldalon)</w:t>
      </w:r>
    </w:p>
    <w:p w14:paraId="49C35D9E" w14:textId="77777777" w:rsidR="00E26EBE" w:rsidRPr="00FA3B6D" w:rsidRDefault="00E26EBE" w:rsidP="00FA3B6D">
      <w:pPr>
        <w:shd w:val="clear" w:color="auto" w:fill="FFFFFF"/>
        <w:spacing w:after="0" w:line="240" w:lineRule="auto"/>
        <w:jc w:val="both"/>
        <w:outlineLvl w:val="1"/>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4. MEGVÁSÁROLHATÓ TERMÉKEK, SZOLGÁLTATÁSOK KÖRE ÉS ÁRAK</w:t>
      </w:r>
    </w:p>
    <w:p w14:paraId="66EB5781" w14:textId="66FB7515"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 xml:space="preserve">4.1.    A megjelenített termékek a webáruházból online rendelhetők meg. </w:t>
      </w:r>
      <w:r w:rsidRPr="00024A26">
        <w:rPr>
          <w:rFonts w:ascii="Times New Roman" w:eastAsia="Times New Roman" w:hAnsi="Times New Roman" w:cs="Times New Roman"/>
          <w:color w:val="1C252C"/>
          <w:sz w:val="24"/>
          <w:szCs w:val="24"/>
          <w:lang w:eastAsia="hu-HU"/>
        </w:rPr>
        <w:t>A termékekre vonatkozóan megjelenített árak forintban értendők, a Szolgáltató áfa mentesen számláz, az árak a fizetendő összegek</w:t>
      </w:r>
      <w:r w:rsidR="00024A26">
        <w:rPr>
          <w:rFonts w:ascii="Times New Roman" w:eastAsia="Times New Roman" w:hAnsi="Times New Roman" w:cs="Times New Roman"/>
          <w:color w:val="1C252C"/>
          <w:sz w:val="24"/>
          <w:szCs w:val="24"/>
          <w:lang w:eastAsia="hu-HU"/>
        </w:rPr>
        <w:t>.</w:t>
      </w:r>
    </w:p>
    <w:p w14:paraId="6D88D949"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4.2.    A webshopban Szolgáltató részletesen feltünteti a termék nevét, leírását, a termékekről fotót jelenít meg (ha lehetséges). </w:t>
      </w:r>
    </w:p>
    <w:p w14:paraId="3604B52A"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4.3.    Amennyiben akciós ár kerül bevezetésre, Szolgáltató teljes körűen tájékoztatja Felhasználókat az akcióról és annak pontos időtartamáról. Szolgáltató az akciós árak meghatározásakor jogszerűen jár el, megfelelve a termékek eladási ára és egységára, továbbá a szolgáltatások díja feltüntetésének részletes szabályairól szóló 4/2009. (I. 30.) NFGM-SZMM együttes rendelet szabályainak.</w:t>
      </w:r>
    </w:p>
    <w:p w14:paraId="6DA6D89B" w14:textId="0F54F314"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 xml:space="preserve">4.4.   Amennyiben a Szolgáltató minden gondossága ellenére hibás ár kerül a Webáruház felületére, esetleg rendszerhiba miatt megjelenő “0” Ft-os vagy “1” Ft-os ár, akkor a Szolgáltató nem köteles a megrendelést hibás áron visszaigazolni, hanem lehetősége van az ajánlat visszautasítására és felajánlhatja a helyes áron történő visszaigazolást, amelynek ismeretében Felhasználónak joga van nem elfogadni a módosított ajánlatot. Hibás ár alatt értjük azt az árat, amin a vállalkozónak nincs meg a szerződéses akarata a szerződés megkötésére. A Polgári Törvénykönyvről szóló 2013. évi V. törvény (Ptk.) alapján a szerződés a felek akaratának kölcsönös és egybehangzó kifejezésével jön létre. Amennyiben nincs meg a felek akaratát kölcsönösen és egybehangzóan kifejező </w:t>
      </w:r>
      <w:r w:rsidR="00FA3B6D">
        <w:rPr>
          <w:rFonts w:ascii="Times New Roman" w:eastAsia="Times New Roman" w:hAnsi="Times New Roman" w:cs="Times New Roman"/>
          <w:color w:val="1C252C"/>
          <w:sz w:val="24"/>
          <w:szCs w:val="24"/>
          <w:lang w:eastAsia="hu-HU"/>
        </w:rPr>
        <w:t xml:space="preserve">szerződéses </w:t>
      </w:r>
      <w:r w:rsidRPr="00FA3B6D">
        <w:rPr>
          <w:rFonts w:ascii="Times New Roman" w:eastAsia="Times New Roman" w:hAnsi="Times New Roman" w:cs="Times New Roman"/>
          <w:color w:val="1C252C"/>
          <w:sz w:val="24"/>
          <w:szCs w:val="24"/>
          <w:lang w:eastAsia="hu-HU"/>
        </w:rPr>
        <w:t xml:space="preserve">nyilatkozat, abban az esetben </w:t>
      </w:r>
      <w:r w:rsidR="00FA3B6D">
        <w:rPr>
          <w:rFonts w:ascii="Times New Roman" w:eastAsia="Times New Roman" w:hAnsi="Times New Roman" w:cs="Times New Roman"/>
          <w:color w:val="1C252C"/>
          <w:sz w:val="24"/>
          <w:szCs w:val="24"/>
          <w:lang w:eastAsia="hu-HU"/>
        </w:rPr>
        <w:t xml:space="preserve">nem jött létre </w:t>
      </w:r>
      <w:r w:rsidRPr="00FA3B6D">
        <w:rPr>
          <w:rFonts w:ascii="Times New Roman" w:eastAsia="Times New Roman" w:hAnsi="Times New Roman" w:cs="Times New Roman"/>
          <w:color w:val="1C252C"/>
          <w:sz w:val="24"/>
          <w:szCs w:val="24"/>
          <w:lang w:eastAsia="hu-HU"/>
        </w:rPr>
        <w:t>érvényes szerződésről, amelyekből jogok és kötelezettségek fakadnának.</w:t>
      </w:r>
    </w:p>
    <w:p w14:paraId="34D0B609" w14:textId="4D54104A" w:rsidR="00E26EBE" w:rsidRPr="00FA3B6D" w:rsidRDefault="00E26EBE" w:rsidP="00FA3B6D">
      <w:pPr>
        <w:spacing w:after="0" w:line="240" w:lineRule="auto"/>
        <w:rPr>
          <w:rFonts w:ascii="Times New Roman" w:eastAsia="Times New Roman" w:hAnsi="Times New Roman" w:cs="Times New Roman"/>
          <w:sz w:val="24"/>
          <w:szCs w:val="24"/>
          <w:lang w:eastAsia="hu-HU"/>
        </w:rPr>
      </w:pPr>
    </w:p>
    <w:p w14:paraId="3A33C962" w14:textId="7076ABBA" w:rsidR="00FA3B6D" w:rsidRDefault="00E26EBE" w:rsidP="00FA3B6D">
      <w:pPr>
        <w:shd w:val="clear" w:color="auto" w:fill="FFFFFF"/>
        <w:spacing w:after="0" w:line="240" w:lineRule="auto"/>
        <w:jc w:val="both"/>
        <w:outlineLvl w:val="1"/>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5. RENDELÉS MENETE</w:t>
      </w:r>
    </w:p>
    <w:p w14:paraId="13A6F961" w14:textId="77777777" w:rsidR="00FA3B6D" w:rsidRPr="00FA3B6D" w:rsidRDefault="00FA3B6D" w:rsidP="00FA3B6D">
      <w:pPr>
        <w:shd w:val="clear" w:color="auto" w:fill="FFFFFF"/>
        <w:spacing w:after="0" w:line="240" w:lineRule="auto"/>
        <w:jc w:val="both"/>
        <w:outlineLvl w:val="1"/>
        <w:rPr>
          <w:rFonts w:ascii="Times New Roman" w:eastAsia="Times New Roman" w:hAnsi="Times New Roman" w:cs="Times New Roman"/>
          <w:color w:val="1C252C"/>
          <w:sz w:val="24"/>
          <w:szCs w:val="24"/>
          <w:lang w:eastAsia="hu-HU"/>
        </w:rPr>
      </w:pPr>
    </w:p>
    <w:p w14:paraId="5F2B9D55"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5.1.    Felhasználó a regisztrációját követően bejelentkezik a webshopba/vagy regisztráció nélkül is megkezdheti a vásárlást.</w:t>
      </w:r>
    </w:p>
    <w:p w14:paraId="273F9D79"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5.2.    Felhasználó a megvásárolni kívánt termék, termékek darabszámát beállítja.</w:t>
      </w:r>
    </w:p>
    <w:p w14:paraId="4E88EB65"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5.3.    Felhasználó kosárba helyezi a kiválasztott termékeket. Felhasználó bármikor megtekintheti a kosár tartalmát a „kosár” ikonra kattintva.</w:t>
      </w:r>
    </w:p>
    <w:p w14:paraId="75BB639F"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5.4.    Ha nem szeretne további terméket vásárolni, ellenőrzi a megvásárolni kívánt termék darabszámát. A „törlés - X” ikonra kattintva törölheti a kosár tartalmát. Mennyiség véglegesítéséhez a „+,-” ikonra kattint Felhasználó.</w:t>
      </w:r>
    </w:p>
    <w:p w14:paraId="30E9B41D"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5.5.    Felhasználó megadja a szállítási címet, majd a szállítási/fizetési módot, melynek típusai a következők:</w:t>
      </w:r>
    </w:p>
    <w:p w14:paraId="10AF7F00" w14:textId="77777777" w:rsidR="00E26EBE" w:rsidRPr="00024A26"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5.5.1</w:t>
      </w:r>
      <w:r w:rsidRPr="00024A26">
        <w:rPr>
          <w:rFonts w:ascii="Times New Roman" w:eastAsia="Times New Roman" w:hAnsi="Times New Roman" w:cs="Times New Roman"/>
          <w:color w:val="1C252C"/>
          <w:sz w:val="24"/>
          <w:szCs w:val="24"/>
          <w:lang w:eastAsia="hu-HU"/>
        </w:rPr>
        <w:t>.    Fizetési módok:</w:t>
      </w:r>
    </w:p>
    <w:p w14:paraId="37A7DAE6" w14:textId="73500B3B" w:rsidR="00E26EBE" w:rsidRPr="00024A26"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024A26">
        <w:rPr>
          <w:rFonts w:ascii="Times New Roman" w:eastAsia="Times New Roman" w:hAnsi="Times New Roman" w:cs="Times New Roman"/>
          <w:color w:val="1C252C"/>
          <w:sz w:val="24"/>
          <w:szCs w:val="24"/>
          <w:lang w:eastAsia="hu-HU"/>
        </w:rPr>
        <w:t xml:space="preserve">Személyes átvétel: Az áru átvételekor történő fizetés választása esetén a Felhasználó a Szolgáltató </w:t>
      </w:r>
      <w:r w:rsidR="0047229B" w:rsidRPr="00024A26">
        <w:rPr>
          <w:rFonts w:ascii="Times New Roman" w:eastAsia="Times New Roman" w:hAnsi="Times New Roman" w:cs="Times New Roman"/>
          <w:color w:val="1C252C"/>
          <w:sz w:val="24"/>
          <w:szCs w:val="24"/>
          <w:lang w:eastAsia="hu-HU"/>
        </w:rPr>
        <w:t>székhelyén</w:t>
      </w:r>
      <w:r w:rsidRPr="00024A26">
        <w:rPr>
          <w:rFonts w:ascii="Times New Roman" w:eastAsia="Times New Roman" w:hAnsi="Times New Roman" w:cs="Times New Roman"/>
          <w:color w:val="1C252C"/>
          <w:sz w:val="24"/>
          <w:szCs w:val="24"/>
          <w:lang w:eastAsia="hu-HU"/>
        </w:rPr>
        <w:t xml:space="preserve"> vagy a Szolgáltató által megjelölt egyéb helyszínen fizeti meg a termék vételárát készpénzben. Készpénzes fizetésre csak magyar forintban (HUF) van lehetőség.</w:t>
      </w:r>
    </w:p>
    <w:p w14:paraId="4D2837F2" w14:textId="37540EEA"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024A26">
        <w:rPr>
          <w:rFonts w:ascii="Times New Roman" w:eastAsia="Times New Roman" w:hAnsi="Times New Roman" w:cs="Times New Roman"/>
          <w:color w:val="1C252C"/>
          <w:sz w:val="24"/>
          <w:szCs w:val="24"/>
          <w:lang w:eastAsia="hu-HU"/>
        </w:rPr>
        <w:t xml:space="preserve">Átutalással: Felhasználó a megrendelt termékek ellenértékét a visszaigazoló e-mailben található </w:t>
      </w:r>
      <w:r w:rsidR="0047229B" w:rsidRPr="00024A26">
        <w:rPr>
          <w:rFonts w:ascii="Times New Roman" w:eastAsia="Times New Roman" w:hAnsi="Times New Roman" w:cs="Times New Roman"/>
          <w:color w:val="1C252C"/>
          <w:sz w:val="24"/>
          <w:szCs w:val="24"/>
          <w:lang w:eastAsia="hu-HU"/>
        </w:rPr>
        <w:t xml:space="preserve">e-számlán megjelölt </w:t>
      </w:r>
      <w:r w:rsidRPr="00024A26">
        <w:rPr>
          <w:rFonts w:ascii="Times New Roman" w:eastAsia="Times New Roman" w:hAnsi="Times New Roman" w:cs="Times New Roman"/>
          <w:color w:val="1C252C"/>
          <w:sz w:val="24"/>
          <w:szCs w:val="24"/>
          <w:lang w:eastAsia="hu-HU"/>
        </w:rPr>
        <w:t>bankszámlára 3 napon belül köteles átutalni. Az összeg Szolgáltató bankszámláján történő jóváírását követően a Felhasználó jogosult a termék(</w:t>
      </w:r>
      <w:proofErr w:type="spellStart"/>
      <w:r w:rsidRPr="00024A26">
        <w:rPr>
          <w:rFonts w:ascii="Times New Roman" w:eastAsia="Times New Roman" w:hAnsi="Times New Roman" w:cs="Times New Roman"/>
          <w:color w:val="1C252C"/>
          <w:sz w:val="24"/>
          <w:szCs w:val="24"/>
          <w:lang w:eastAsia="hu-HU"/>
        </w:rPr>
        <w:t>ek</w:t>
      </w:r>
      <w:proofErr w:type="spellEnd"/>
      <w:r w:rsidRPr="00024A26">
        <w:rPr>
          <w:rFonts w:ascii="Times New Roman" w:eastAsia="Times New Roman" w:hAnsi="Times New Roman" w:cs="Times New Roman"/>
          <w:color w:val="1C252C"/>
          <w:sz w:val="24"/>
          <w:szCs w:val="24"/>
          <w:lang w:eastAsia="hu-HU"/>
        </w:rPr>
        <w:t xml:space="preserve">) </w:t>
      </w:r>
      <w:r w:rsidR="0047229B" w:rsidRPr="00024A26">
        <w:rPr>
          <w:rFonts w:ascii="Times New Roman" w:eastAsia="Times New Roman" w:hAnsi="Times New Roman" w:cs="Times New Roman"/>
          <w:color w:val="1C252C"/>
          <w:sz w:val="24"/>
          <w:szCs w:val="24"/>
          <w:lang w:eastAsia="hu-HU"/>
        </w:rPr>
        <w:t xml:space="preserve">személyesen történő </w:t>
      </w:r>
      <w:r w:rsidRPr="00024A26">
        <w:rPr>
          <w:rFonts w:ascii="Times New Roman" w:eastAsia="Times New Roman" w:hAnsi="Times New Roman" w:cs="Times New Roman"/>
          <w:color w:val="1C252C"/>
          <w:sz w:val="24"/>
          <w:szCs w:val="24"/>
          <w:lang w:eastAsia="hu-HU"/>
        </w:rPr>
        <w:t>átvételére.</w:t>
      </w:r>
    </w:p>
    <w:tbl>
      <w:tblPr>
        <w:tblW w:w="5000" w:type="pct"/>
        <w:shd w:val="clear" w:color="auto" w:fill="FFFFFF"/>
        <w:tblCellMar>
          <w:top w:w="12" w:type="dxa"/>
          <w:left w:w="12" w:type="dxa"/>
          <w:bottom w:w="12" w:type="dxa"/>
          <w:right w:w="12" w:type="dxa"/>
        </w:tblCellMar>
        <w:tblLook w:val="04A0" w:firstRow="1" w:lastRow="0" w:firstColumn="1" w:lastColumn="0" w:noHBand="0" w:noVBand="1"/>
      </w:tblPr>
      <w:tblGrid>
        <w:gridCol w:w="8673"/>
        <w:gridCol w:w="399"/>
      </w:tblGrid>
      <w:tr w:rsidR="00E26EBE" w:rsidRPr="00FA3B6D" w14:paraId="7CA46345" w14:textId="77777777" w:rsidTr="00FA3B6D">
        <w:tc>
          <w:tcPr>
            <w:tcW w:w="4780" w:type="pct"/>
            <w:shd w:val="clear" w:color="auto" w:fill="FFFFFF"/>
            <w:vAlign w:val="center"/>
            <w:hideMark/>
          </w:tcPr>
          <w:p w14:paraId="1AF72113" w14:textId="772776A3" w:rsidR="00E26EBE" w:rsidRPr="00FA3B6D" w:rsidRDefault="00E26EBE" w:rsidP="00FA3B6D">
            <w:pPr>
              <w:spacing w:after="0" w:line="240" w:lineRule="auto"/>
              <w:rPr>
                <w:rFonts w:ascii="Times New Roman" w:eastAsia="Times New Roman" w:hAnsi="Times New Roman" w:cs="Times New Roman"/>
                <w:sz w:val="24"/>
                <w:szCs w:val="24"/>
                <w:lang w:eastAsia="hu-HU"/>
              </w:rPr>
            </w:pPr>
            <w:r w:rsidRPr="00FA3B6D">
              <w:rPr>
                <w:rFonts w:ascii="Times New Roman" w:eastAsia="Times New Roman" w:hAnsi="Times New Roman" w:cs="Times New Roman"/>
                <w:sz w:val="24"/>
                <w:szCs w:val="24"/>
                <w:lang w:eastAsia="hu-HU"/>
              </w:rPr>
              <w:lastRenderedPageBreak/>
              <w:t>Kedvezményezett bankja:</w:t>
            </w:r>
            <w:r w:rsidR="0047229B">
              <w:rPr>
                <w:rFonts w:ascii="Times New Roman" w:eastAsia="Times New Roman" w:hAnsi="Times New Roman" w:cs="Times New Roman"/>
                <w:sz w:val="24"/>
                <w:szCs w:val="24"/>
                <w:lang w:eastAsia="hu-HU"/>
              </w:rPr>
              <w:t xml:space="preserve"> OTP Bank</w:t>
            </w:r>
          </w:p>
        </w:tc>
        <w:tc>
          <w:tcPr>
            <w:tcW w:w="220" w:type="pct"/>
            <w:shd w:val="clear" w:color="auto" w:fill="FFFFFF"/>
            <w:vAlign w:val="center"/>
            <w:hideMark/>
          </w:tcPr>
          <w:p w14:paraId="15BC876F" w14:textId="544D7344" w:rsidR="00E26EBE" w:rsidRPr="00FA3B6D" w:rsidRDefault="00E26EBE" w:rsidP="00FA3B6D">
            <w:pPr>
              <w:spacing w:after="0" w:line="240" w:lineRule="auto"/>
              <w:rPr>
                <w:rFonts w:ascii="Times New Roman" w:eastAsia="Times New Roman" w:hAnsi="Times New Roman" w:cs="Times New Roman"/>
                <w:sz w:val="24"/>
                <w:szCs w:val="24"/>
                <w:lang w:eastAsia="hu-HU"/>
              </w:rPr>
            </w:pPr>
          </w:p>
        </w:tc>
      </w:tr>
      <w:tr w:rsidR="00E26EBE" w:rsidRPr="00FA3B6D" w14:paraId="02D37E2C" w14:textId="77777777" w:rsidTr="00FA3B6D">
        <w:tc>
          <w:tcPr>
            <w:tcW w:w="4780" w:type="pct"/>
            <w:shd w:val="clear" w:color="auto" w:fill="FFFFFF"/>
            <w:vAlign w:val="center"/>
            <w:hideMark/>
          </w:tcPr>
          <w:p w14:paraId="498145E0" w14:textId="5EB6DCC3" w:rsidR="00E26EBE" w:rsidRPr="00FA3B6D" w:rsidRDefault="00E26EBE" w:rsidP="00FA3B6D">
            <w:pPr>
              <w:spacing w:after="0" w:line="240" w:lineRule="auto"/>
              <w:rPr>
                <w:rFonts w:ascii="Times New Roman" w:eastAsia="Times New Roman" w:hAnsi="Times New Roman" w:cs="Times New Roman"/>
                <w:sz w:val="24"/>
                <w:szCs w:val="24"/>
                <w:lang w:eastAsia="hu-HU"/>
              </w:rPr>
            </w:pPr>
            <w:r w:rsidRPr="00FA3B6D">
              <w:rPr>
                <w:rFonts w:ascii="Times New Roman" w:eastAsia="Times New Roman" w:hAnsi="Times New Roman" w:cs="Times New Roman"/>
                <w:sz w:val="24"/>
                <w:szCs w:val="24"/>
                <w:lang w:eastAsia="hu-HU"/>
              </w:rPr>
              <w:t>Kedvezményezett neve:</w:t>
            </w:r>
            <w:r w:rsidR="0047229B">
              <w:rPr>
                <w:rFonts w:ascii="Times New Roman" w:eastAsia="Times New Roman" w:hAnsi="Times New Roman" w:cs="Times New Roman"/>
                <w:sz w:val="24"/>
                <w:szCs w:val="24"/>
                <w:lang w:eastAsia="hu-HU"/>
              </w:rPr>
              <w:t xml:space="preserve"> Godó Fanni</w:t>
            </w:r>
          </w:p>
        </w:tc>
        <w:tc>
          <w:tcPr>
            <w:tcW w:w="220" w:type="pct"/>
            <w:shd w:val="clear" w:color="auto" w:fill="FFFFFF"/>
            <w:vAlign w:val="center"/>
            <w:hideMark/>
          </w:tcPr>
          <w:p w14:paraId="7F628D4B" w14:textId="0282657A" w:rsidR="00E26EBE" w:rsidRPr="00FA3B6D" w:rsidRDefault="00E26EBE" w:rsidP="00FA3B6D">
            <w:pPr>
              <w:spacing w:after="0" w:line="240" w:lineRule="auto"/>
              <w:rPr>
                <w:rFonts w:ascii="Times New Roman" w:eastAsia="Times New Roman" w:hAnsi="Times New Roman" w:cs="Times New Roman"/>
                <w:sz w:val="24"/>
                <w:szCs w:val="24"/>
                <w:lang w:eastAsia="hu-HU"/>
              </w:rPr>
            </w:pPr>
          </w:p>
        </w:tc>
      </w:tr>
      <w:tr w:rsidR="00E26EBE" w:rsidRPr="00FA3B6D" w14:paraId="4DE29381" w14:textId="77777777" w:rsidTr="00FA3B6D">
        <w:tc>
          <w:tcPr>
            <w:tcW w:w="4780" w:type="pct"/>
            <w:shd w:val="clear" w:color="auto" w:fill="FFFFFF"/>
            <w:vAlign w:val="center"/>
            <w:hideMark/>
          </w:tcPr>
          <w:p w14:paraId="069BFE48" w14:textId="4013C18B" w:rsidR="00E26EBE" w:rsidRPr="00FA3B6D" w:rsidRDefault="00E26EBE" w:rsidP="00FA3B6D">
            <w:pPr>
              <w:spacing w:after="0" w:line="240" w:lineRule="auto"/>
              <w:rPr>
                <w:rFonts w:ascii="Times New Roman" w:eastAsia="Times New Roman" w:hAnsi="Times New Roman" w:cs="Times New Roman"/>
                <w:sz w:val="24"/>
                <w:szCs w:val="24"/>
                <w:lang w:eastAsia="hu-HU"/>
              </w:rPr>
            </w:pPr>
            <w:r w:rsidRPr="00FA3B6D">
              <w:rPr>
                <w:rFonts w:ascii="Times New Roman" w:eastAsia="Times New Roman" w:hAnsi="Times New Roman" w:cs="Times New Roman"/>
                <w:sz w:val="24"/>
                <w:szCs w:val="24"/>
                <w:lang w:eastAsia="hu-HU"/>
              </w:rPr>
              <w:t>Adószám:</w:t>
            </w:r>
            <w:r w:rsidR="0047229B">
              <w:rPr>
                <w:rFonts w:ascii="Times New Roman" w:eastAsia="Times New Roman" w:hAnsi="Times New Roman" w:cs="Times New Roman"/>
                <w:sz w:val="24"/>
                <w:szCs w:val="24"/>
                <w:lang w:eastAsia="hu-HU"/>
              </w:rPr>
              <w:t xml:space="preserve"> </w:t>
            </w:r>
            <w:r w:rsidR="0047229B">
              <w:rPr>
                <w:rFonts w:ascii="Times New Roman" w:eastAsia="Times New Roman" w:hAnsi="Times New Roman" w:cs="Times New Roman"/>
                <w:b/>
                <w:bCs/>
                <w:color w:val="1C252C"/>
                <w:sz w:val="24"/>
                <w:szCs w:val="24"/>
                <w:lang w:eastAsia="hu-HU"/>
              </w:rPr>
              <w:t>69229860-1-42</w:t>
            </w:r>
          </w:p>
        </w:tc>
        <w:tc>
          <w:tcPr>
            <w:tcW w:w="220" w:type="pct"/>
            <w:shd w:val="clear" w:color="auto" w:fill="FFFFFF"/>
            <w:vAlign w:val="center"/>
            <w:hideMark/>
          </w:tcPr>
          <w:p w14:paraId="2976CEA7" w14:textId="076A1E00" w:rsidR="00E26EBE" w:rsidRPr="00FA3B6D" w:rsidRDefault="00E26EBE" w:rsidP="00FA3B6D">
            <w:pPr>
              <w:spacing w:after="0" w:line="240" w:lineRule="auto"/>
              <w:rPr>
                <w:rFonts w:ascii="Times New Roman" w:eastAsia="Times New Roman" w:hAnsi="Times New Roman" w:cs="Times New Roman"/>
                <w:sz w:val="24"/>
                <w:szCs w:val="24"/>
                <w:lang w:eastAsia="hu-HU"/>
              </w:rPr>
            </w:pPr>
          </w:p>
        </w:tc>
      </w:tr>
      <w:tr w:rsidR="00E26EBE" w:rsidRPr="00FA3B6D" w14:paraId="387DE0B9" w14:textId="77777777" w:rsidTr="00FA3B6D">
        <w:tc>
          <w:tcPr>
            <w:tcW w:w="4780" w:type="pct"/>
            <w:shd w:val="clear" w:color="auto" w:fill="FFFFFF"/>
            <w:vAlign w:val="center"/>
            <w:hideMark/>
          </w:tcPr>
          <w:p w14:paraId="0841AB53" w14:textId="3CFFC984" w:rsidR="00E26EBE" w:rsidRPr="00FA3B6D" w:rsidRDefault="00E26EBE" w:rsidP="00FA3B6D">
            <w:pPr>
              <w:spacing w:after="0" w:line="240" w:lineRule="auto"/>
              <w:rPr>
                <w:rFonts w:ascii="Times New Roman" w:eastAsia="Times New Roman" w:hAnsi="Times New Roman" w:cs="Times New Roman"/>
                <w:sz w:val="24"/>
                <w:szCs w:val="24"/>
                <w:lang w:eastAsia="hu-HU"/>
              </w:rPr>
            </w:pPr>
          </w:p>
        </w:tc>
        <w:tc>
          <w:tcPr>
            <w:tcW w:w="220" w:type="pct"/>
            <w:shd w:val="clear" w:color="auto" w:fill="FFFFFF"/>
            <w:vAlign w:val="center"/>
            <w:hideMark/>
          </w:tcPr>
          <w:p w14:paraId="5A5636B7" w14:textId="5BC5E4D4" w:rsidR="00E26EBE" w:rsidRPr="00FA3B6D" w:rsidRDefault="00E26EBE" w:rsidP="00FA3B6D">
            <w:pPr>
              <w:spacing w:after="0" w:line="240" w:lineRule="auto"/>
              <w:rPr>
                <w:rFonts w:ascii="Times New Roman" w:eastAsia="Times New Roman" w:hAnsi="Times New Roman" w:cs="Times New Roman"/>
                <w:sz w:val="24"/>
                <w:szCs w:val="24"/>
                <w:lang w:eastAsia="hu-HU"/>
              </w:rPr>
            </w:pPr>
          </w:p>
        </w:tc>
      </w:tr>
      <w:tr w:rsidR="00E26EBE" w:rsidRPr="00FA3B6D" w14:paraId="3449B778" w14:textId="77777777" w:rsidTr="00FA3B6D">
        <w:tc>
          <w:tcPr>
            <w:tcW w:w="4780" w:type="pct"/>
            <w:shd w:val="clear" w:color="auto" w:fill="FFFFFF"/>
            <w:vAlign w:val="center"/>
            <w:hideMark/>
          </w:tcPr>
          <w:p w14:paraId="5022F5AB" w14:textId="39A0D898" w:rsidR="00E26EBE" w:rsidRPr="00FA3B6D" w:rsidRDefault="00E26EBE" w:rsidP="00FA3B6D">
            <w:pPr>
              <w:spacing w:after="0" w:line="240" w:lineRule="auto"/>
              <w:rPr>
                <w:rFonts w:ascii="Times New Roman" w:eastAsia="Times New Roman" w:hAnsi="Times New Roman" w:cs="Times New Roman"/>
                <w:sz w:val="24"/>
                <w:szCs w:val="24"/>
                <w:lang w:eastAsia="hu-HU"/>
              </w:rPr>
            </w:pPr>
            <w:r w:rsidRPr="00FA3B6D">
              <w:rPr>
                <w:rFonts w:ascii="Times New Roman" w:eastAsia="Times New Roman" w:hAnsi="Times New Roman" w:cs="Times New Roman"/>
                <w:sz w:val="24"/>
                <w:szCs w:val="24"/>
                <w:lang w:eastAsia="hu-HU"/>
              </w:rPr>
              <w:t>Kedvezményezett számlaszáma:</w:t>
            </w:r>
            <w:r w:rsidR="0047229B">
              <w:rPr>
                <w:rFonts w:ascii="Times New Roman" w:eastAsia="Times New Roman" w:hAnsi="Times New Roman" w:cs="Times New Roman"/>
                <w:sz w:val="24"/>
                <w:szCs w:val="24"/>
                <w:lang w:eastAsia="hu-HU"/>
              </w:rPr>
              <w:t xml:space="preserve"> 117</w:t>
            </w:r>
            <w:r w:rsidR="00437A89">
              <w:rPr>
                <w:rFonts w:ascii="Times New Roman" w:eastAsia="Times New Roman" w:hAnsi="Times New Roman" w:cs="Times New Roman"/>
                <w:sz w:val="24"/>
                <w:szCs w:val="24"/>
                <w:lang w:eastAsia="hu-HU"/>
              </w:rPr>
              <w:t>73346-01666919</w:t>
            </w:r>
          </w:p>
        </w:tc>
        <w:tc>
          <w:tcPr>
            <w:tcW w:w="220" w:type="pct"/>
            <w:shd w:val="clear" w:color="auto" w:fill="FFFFFF"/>
            <w:vAlign w:val="center"/>
            <w:hideMark/>
          </w:tcPr>
          <w:p w14:paraId="68378081" w14:textId="53D9B199" w:rsidR="00E26EBE" w:rsidRPr="00FA3B6D" w:rsidRDefault="00E26EBE" w:rsidP="00FA3B6D">
            <w:pPr>
              <w:spacing w:after="0" w:line="240" w:lineRule="auto"/>
              <w:rPr>
                <w:rFonts w:ascii="Times New Roman" w:eastAsia="Times New Roman" w:hAnsi="Times New Roman" w:cs="Times New Roman"/>
                <w:sz w:val="24"/>
                <w:szCs w:val="24"/>
                <w:lang w:eastAsia="hu-HU"/>
              </w:rPr>
            </w:pPr>
          </w:p>
        </w:tc>
      </w:tr>
    </w:tbl>
    <w:p w14:paraId="52750084" w14:textId="77777777" w:rsidR="00E26EBE" w:rsidRPr="00FA3B6D" w:rsidRDefault="00E26EBE" w:rsidP="00FA3B6D">
      <w:pPr>
        <w:spacing w:after="0" w:line="240" w:lineRule="auto"/>
        <w:rPr>
          <w:rFonts w:ascii="Times New Roman" w:eastAsia="Times New Roman" w:hAnsi="Times New Roman" w:cs="Times New Roman"/>
          <w:b/>
          <w:bCs/>
          <w:vanish/>
          <w:color w:val="1C252C"/>
          <w:sz w:val="24"/>
          <w:szCs w:val="24"/>
          <w:highlight w:val="yellow"/>
          <w:shd w:val="clear" w:color="auto" w:fill="FFFFFF"/>
          <w:lang w:eastAsia="hu-HU"/>
        </w:rPr>
      </w:pPr>
    </w:p>
    <w:p w14:paraId="1D0DA4E4" w14:textId="5169A51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5.6.   A fizetendő végösszeg a megrendelés összesítése és visszaigazoló levél alapján minden költséget tartalmaz. Felhasználó a Ptk. 6:127. §-a alapján késedelem nélkül köteles meggyőződni arról, hogy a megrendelt termék(</w:t>
      </w:r>
      <w:proofErr w:type="spellStart"/>
      <w:r w:rsidRPr="00FA3B6D">
        <w:rPr>
          <w:rFonts w:ascii="Times New Roman" w:eastAsia="Times New Roman" w:hAnsi="Times New Roman" w:cs="Times New Roman"/>
          <w:color w:val="1C252C"/>
          <w:sz w:val="24"/>
          <w:szCs w:val="24"/>
          <w:lang w:eastAsia="hu-HU"/>
        </w:rPr>
        <w:t>ek</w:t>
      </w:r>
      <w:proofErr w:type="spellEnd"/>
      <w:r w:rsidRPr="00FA3B6D">
        <w:rPr>
          <w:rFonts w:ascii="Times New Roman" w:eastAsia="Times New Roman" w:hAnsi="Times New Roman" w:cs="Times New Roman"/>
          <w:color w:val="1C252C"/>
          <w:sz w:val="24"/>
          <w:szCs w:val="24"/>
          <w:lang w:eastAsia="hu-HU"/>
        </w:rPr>
        <w:t xml:space="preserve">) minősége és mennyisége megfelelő-e. </w:t>
      </w:r>
    </w:p>
    <w:p w14:paraId="2F7B8B1B"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5.7.    Az adatok megadását követően Felhasználó a ”megrendelés” gombra kattintva tudja elküldeni megrendelését, előtte azonban még egyszer ellenőrizheti a megadott adatokat, illetve megjegyzést is küldhet a megrendelésével, vagy e-mailben jelezheti felénk egyéb, rendeléssel kapcsolatos kívánságát.</w:t>
      </w:r>
    </w:p>
    <w:p w14:paraId="31946134"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5.8.    Felhasználó a megrendeléssel tudomásul veszi, hogy a 45/2014. (II. 26.) Korm. rendelet 15.§-a, és egyéb feltételei (pl. 20.§) szerint a megrendeléssel fizetési kötelezettsége keletkezik.</w:t>
      </w:r>
    </w:p>
    <w:p w14:paraId="2461CBED"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5.9.    Adatbeviteli hibák javítása: Felhasználó a megrendelési folyamat lezárása előtt minden esetben vissza tud lépni az előző fázisba, ahol javítani tudja a bevitt adatokat. Részletesen: A rendelés során lehetőség van a kosár tartalmának megtekintésére, illetve módosítására, amennyiben a kosár nem a megrendelni kívánt mennyiséget tartalmazza, úgy a mennyiség oszlopban található adatbeviteli mezőbe Felhasználó be tudja írni a rendelni kívánt mennyiség darabszámát. Amennyiben törölni kívánja Felhasználó a kosárban található termékeket, akkor az „X” „törlés” gombra kattint. A rendelés során a Felhasználónak folyamatosan lehetősége van a bevitt adtok javítására/törlésére. </w:t>
      </w:r>
    </w:p>
    <w:p w14:paraId="56D91A3D"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5.10.    Felhasználó e-mail-ben a megrendelés elküldését követően visszaigazolást kap. Amennyiben e visszaigazolás Felhasználó megrendelésének elküldésétől számított, a szolgáltatás jellegétől függő elvárható határidőn belül, de legkésőbb 48 órán belül Felhasználóhoz nem érkezik meg, Felhasználó az ajánlati kötöttség vagy szerződéses kötelezettség alól mentesül. A megrendelés és annak visszaigazolása akkor tekintendő a Szolgáltatóhoz, illetve az Felhasználóhoz megérkezettnek, amikor az számára hozzáférhetővé válik. Szolgáltató kizárja a visszaigazolási felelősségét, ha a visszaigazolás azért nem érkezik meg időben, mert Felhasználó rossz e-mail címet adott meg regisztrációja során, vagy a fiókjához tartozó tárhely telítettsége miatt nem tud üzenetet fogadni.</w:t>
      </w:r>
    </w:p>
    <w:p w14:paraId="61D07983"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5.11.    Felhasználó tudomásul veszi, hogy az előző pontban taglalt visszaigazolás csupán automata visszaigazolás, az szerződést nem keletkeztet. A szerződés akkor jön létre, amikor Szolgáltató az előző pontban megnevezett automata visszaigazolást követően egy újabb e-mailben értesíti a Felhasználót a megrendelés részleteiről és várható teljesítéséről.</w:t>
      </w:r>
      <w:r w:rsidRPr="00FA3B6D">
        <w:rPr>
          <w:rFonts w:ascii="Times New Roman" w:eastAsia="Times New Roman" w:hAnsi="Times New Roman" w:cs="Times New Roman"/>
          <w:color w:val="1C252C"/>
          <w:sz w:val="24"/>
          <w:szCs w:val="24"/>
          <w:lang w:eastAsia="hu-HU"/>
        </w:rPr>
        <w:br/>
        <w:t> </w:t>
      </w:r>
    </w:p>
    <w:p w14:paraId="15D29140" w14:textId="77777777" w:rsidR="00E26EBE" w:rsidRPr="00024A26" w:rsidRDefault="00E26EBE" w:rsidP="00FA3B6D">
      <w:pPr>
        <w:shd w:val="clear" w:color="auto" w:fill="FFFFFF"/>
        <w:spacing w:after="0" w:line="240" w:lineRule="auto"/>
        <w:jc w:val="both"/>
        <w:outlineLvl w:val="1"/>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6</w:t>
      </w:r>
      <w:r w:rsidRPr="00024A26">
        <w:rPr>
          <w:rFonts w:ascii="Times New Roman" w:eastAsia="Times New Roman" w:hAnsi="Times New Roman" w:cs="Times New Roman"/>
          <w:color w:val="1C252C"/>
          <w:sz w:val="24"/>
          <w:szCs w:val="24"/>
          <w:lang w:eastAsia="hu-HU"/>
        </w:rPr>
        <w:t>. A MEGRENDELÉSEK FELDOLGOZÁSA ÉS TELJESÍTÉS</w:t>
      </w:r>
    </w:p>
    <w:p w14:paraId="4A1B04FD" w14:textId="5B1F8A11"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024A26">
        <w:rPr>
          <w:rFonts w:ascii="Times New Roman" w:eastAsia="Times New Roman" w:hAnsi="Times New Roman" w:cs="Times New Roman"/>
          <w:color w:val="1C252C"/>
          <w:sz w:val="24"/>
          <w:szCs w:val="24"/>
          <w:lang w:eastAsia="hu-HU"/>
        </w:rPr>
        <w:t>6.1.    A megrendelések feldolgozása a beérkezések sorrendjében munkanapokon, munkaidőben történik.</w:t>
      </w:r>
    </w:p>
    <w:p w14:paraId="099B355B" w14:textId="6ADAF746"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6.2.    Általános teljesítési határidő, a szerződés létrejöttétől számított 5</w:t>
      </w:r>
      <w:r w:rsidR="0047229B">
        <w:rPr>
          <w:rFonts w:ascii="Times New Roman" w:eastAsia="Times New Roman" w:hAnsi="Times New Roman" w:cs="Times New Roman"/>
          <w:color w:val="1C252C"/>
          <w:sz w:val="24"/>
          <w:szCs w:val="24"/>
          <w:lang w:eastAsia="hu-HU"/>
        </w:rPr>
        <w:t xml:space="preserve"> napon</w:t>
      </w:r>
      <w:r w:rsidRPr="00FA3B6D">
        <w:rPr>
          <w:rFonts w:ascii="Times New Roman" w:eastAsia="Times New Roman" w:hAnsi="Times New Roman" w:cs="Times New Roman"/>
          <w:color w:val="1C252C"/>
          <w:sz w:val="24"/>
          <w:szCs w:val="24"/>
          <w:lang w:eastAsia="hu-HU"/>
        </w:rPr>
        <w:t xml:space="preserve"> belül. </w:t>
      </w:r>
    </w:p>
    <w:p w14:paraId="225A9690"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6.3.    Az adásvételi szerződés alapján a Szolgáltató dolog tulajdonjogának átruházására, a Felhasználó a vételár megfizetésére és a dolog átvételére köteles.</w:t>
      </w:r>
    </w:p>
    <w:p w14:paraId="084ED620" w14:textId="05D8D753"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6.4.    Ha az eladó vállalkozás és a vevő fogyasztó, és az eladó vállalja a dolog vevőhöz történő eljuttatását, a kárveszély akkor száll át a vevőre, amikor a vevő vagy az általa kijelölt harmadik személy birtokba veszi a dolgot.</w:t>
      </w:r>
    </w:p>
    <w:p w14:paraId="53794BDC"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6.5.    A Szolgáltató késedelme esetén a Felhasználó jogosult póthatáridőt tűzni. Ha az eladó a póthatáridőn belül nem teljesít, a vevő jogosult a szerződéstől elállni.</w:t>
      </w:r>
    </w:p>
    <w:p w14:paraId="6F6026A3"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6.6.    A Felhasználó póthatáridő tűzése nélkül jogosult a szerződéstől elállni, ha</w:t>
      </w:r>
      <w:r w:rsidRPr="00FA3B6D">
        <w:rPr>
          <w:rFonts w:ascii="Times New Roman" w:eastAsia="Times New Roman" w:hAnsi="Times New Roman" w:cs="Times New Roman"/>
          <w:color w:val="1C252C"/>
          <w:sz w:val="24"/>
          <w:szCs w:val="24"/>
          <w:lang w:eastAsia="hu-HU"/>
        </w:rPr>
        <w:br/>
        <w:t>a) a Szolgáltató a szerződés teljesítését megtagadta; vagy</w:t>
      </w:r>
      <w:r w:rsidRPr="00FA3B6D">
        <w:rPr>
          <w:rFonts w:ascii="Times New Roman" w:eastAsia="Times New Roman" w:hAnsi="Times New Roman" w:cs="Times New Roman"/>
          <w:color w:val="1C252C"/>
          <w:sz w:val="24"/>
          <w:szCs w:val="24"/>
          <w:lang w:eastAsia="hu-HU"/>
        </w:rPr>
        <w:br/>
        <w:t>b) a szerződést a felek megállapodása szerint vagy a szolgáltatás felismerhető rendeltetésénél fogva a meghatározott teljesítési időben - és nem máskor - kellett volna teljesíteni.</w:t>
      </w:r>
    </w:p>
    <w:p w14:paraId="56B734BF"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lastRenderedPageBreak/>
        <w:t>6.7.    Ha Szolgáltató a szerződésben vállalt kötelezettségét azért nem teljesíti, mert a szerződésben meghatározott termék nem áll rendelkezésére, köteles erről Felhasználót haladéktalanul tájékoztatni, valamint Felhasználó által fizetett összeget haladéktalanul visszatéríteni, továbbá Szolgáltató köteles biztosítani, hogy a Felhasználó érvényesítse a hibás teljesítés esetére a jogszabályban biztosított egyéb jogait.</w:t>
      </w:r>
    </w:p>
    <w:p w14:paraId="4D6F7534"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6.8.    Szolgáltató felhívja a Felhasználók figyelmét, hogy amennyiben a Felhasználó nem veszi át a szerződésszerűen teljesített megrendelt termék(</w:t>
      </w:r>
      <w:proofErr w:type="spellStart"/>
      <w:r w:rsidRPr="00FA3B6D">
        <w:rPr>
          <w:rFonts w:ascii="Times New Roman" w:eastAsia="Times New Roman" w:hAnsi="Times New Roman" w:cs="Times New Roman"/>
          <w:color w:val="1C252C"/>
          <w:sz w:val="24"/>
          <w:szCs w:val="24"/>
          <w:lang w:eastAsia="hu-HU"/>
        </w:rPr>
        <w:t>ek</w:t>
      </w:r>
      <w:proofErr w:type="spellEnd"/>
      <w:r w:rsidRPr="00FA3B6D">
        <w:rPr>
          <w:rFonts w:ascii="Times New Roman" w:eastAsia="Times New Roman" w:hAnsi="Times New Roman" w:cs="Times New Roman"/>
          <w:color w:val="1C252C"/>
          <w:sz w:val="24"/>
          <w:szCs w:val="24"/>
          <w:lang w:eastAsia="hu-HU"/>
        </w:rPr>
        <w:t>)</w:t>
      </w:r>
      <w:proofErr w:type="spellStart"/>
      <w:r w:rsidRPr="00FA3B6D">
        <w:rPr>
          <w:rFonts w:ascii="Times New Roman" w:eastAsia="Times New Roman" w:hAnsi="Times New Roman" w:cs="Times New Roman"/>
          <w:color w:val="1C252C"/>
          <w:sz w:val="24"/>
          <w:szCs w:val="24"/>
          <w:lang w:eastAsia="hu-HU"/>
        </w:rPr>
        <w:t>et</w:t>
      </w:r>
      <w:proofErr w:type="spellEnd"/>
      <w:r w:rsidRPr="00FA3B6D">
        <w:rPr>
          <w:rFonts w:ascii="Times New Roman" w:eastAsia="Times New Roman" w:hAnsi="Times New Roman" w:cs="Times New Roman"/>
          <w:color w:val="1C252C"/>
          <w:sz w:val="24"/>
          <w:szCs w:val="24"/>
          <w:lang w:eastAsia="hu-HU"/>
        </w:rPr>
        <w:t xml:space="preserve"> (fizetési módtól függetlenül) szerződésszegést követ el, pontosan a Ptk. 6:156. § (1) bekezdése szerint késedelembe esik.</w:t>
      </w:r>
    </w:p>
    <w:p w14:paraId="47F0225C"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Ez azt jelenti, hogy Szolgáltató a megbízás nélküli ügyvitel szabályai alapján  – amennyiben nem jelzi a Fogyasztó az elállási szándékát (és nem tesz nyilatkozatot, hogy át kívánja-e venni a megrendelt terméke(</w:t>
      </w:r>
      <w:proofErr w:type="spellStart"/>
      <w:r w:rsidRPr="00FA3B6D">
        <w:rPr>
          <w:rFonts w:ascii="Times New Roman" w:eastAsia="Times New Roman" w:hAnsi="Times New Roman" w:cs="Times New Roman"/>
          <w:color w:val="1C252C"/>
          <w:sz w:val="24"/>
          <w:szCs w:val="24"/>
          <w:lang w:eastAsia="hu-HU"/>
        </w:rPr>
        <w:t>ke</w:t>
      </w:r>
      <w:proofErr w:type="spellEnd"/>
      <w:r w:rsidRPr="00FA3B6D">
        <w:rPr>
          <w:rFonts w:ascii="Times New Roman" w:eastAsia="Times New Roman" w:hAnsi="Times New Roman" w:cs="Times New Roman"/>
          <w:color w:val="1C252C"/>
          <w:sz w:val="24"/>
          <w:szCs w:val="24"/>
          <w:lang w:eastAsia="hu-HU"/>
        </w:rPr>
        <w:t>)t) – a termék(</w:t>
      </w:r>
      <w:proofErr w:type="spellStart"/>
      <w:r w:rsidRPr="00FA3B6D">
        <w:rPr>
          <w:rFonts w:ascii="Times New Roman" w:eastAsia="Times New Roman" w:hAnsi="Times New Roman" w:cs="Times New Roman"/>
          <w:color w:val="1C252C"/>
          <w:sz w:val="24"/>
          <w:szCs w:val="24"/>
          <w:lang w:eastAsia="hu-HU"/>
        </w:rPr>
        <w:t>ek</w:t>
      </w:r>
      <w:proofErr w:type="spellEnd"/>
      <w:r w:rsidRPr="00FA3B6D">
        <w:rPr>
          <w:rFonts w:ascii="Times New Roman" w:eastAsia="Times New Roman" w:hAnsi="Times New Roman" w:cs="Times New Roman"/>
          <w:color w:val="1C252C"/>
          <w:sz w:val="24"/>
          <w:szCs w:val="24"/>
          <w:lang w:eastAsia="hu-HU"/>
        </w:rPr>
        <w:t>)</w:t>
      </w:r>
      <w:proofErr w:type="spellStart"/>
      <w:r w:rsidRPr="00FA3B6D">
        <w:rPr>
          <w:rFonts w:ascii="Times New Roman" w:eastAsia="Times New Roman" w:hAnsi="Times New Roman" w:cs="Times New Roman"/>
          <w:color w:val="1C252C"/>
          <w:sz w:val="24"/>
          <w:szCs w:val="24"/>
          <w:lang w:eastAsia="hu-HU"/>
        </w:rPr>
        <w:t>hez</w:t>
      </w:r>
      <w:proofErr w:type="spellEnd"/>
      <w:r w:rsidRPr="00FA3B6D">
        <w:rPr>
          <w:rFonts w:ascii="Times New Roman" w:eastAsia="Times New Roman" w:hAnsi="Times New Roman" w:cs="Times New Roman"/>
          <w:color w:val="1C252C"/>
          <w:sz w:val="24"/>
          <w:szCs w:val="24"/>
          <w:lang w:eastAsia="hu-HU"/>
        </w:rPr>
        <w:t xml:space="preserve"> kapcsolódó tárolás szokásos költségét és a szállítási költséget (ha van az utánvét díját) (oda-vissza) is érvényesíti a Felhasználókkal szemben.</w:t>
      </w:r>
    </w:p>
    <w:p w14:paraId="6262EE6C"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Felhívja Szolgáltató a Felhasználók figyelmét, hogy az így keletkezett jogi igényeink érvényesítése érdekében igénybe veszi </w:t>
      </w:r>
      <w:proofErr w:type="spellStart"/>
      <w:r w:rsidRPr="00FA3B6D">
        <w:rPr>
          <w:rFonts w:ascii="Times New Roman" w:eastAsia="Times New Roman" w:hAnsi="Times New Roman" w:cs="Times New Roman"/>
          <w:color w:val="1C252C"/>
          <w:sz w:val="24"/>
          <w:szCs w:val="24"/>
          <w:lang w:eastAsia="hu-HU"/>
        </w:rPr>
        <w:t>ügyvédei</w:t>
      </w:r>
      <w:proofErr w:type="spellEnd"/>
      <w:r w:rsidRPr="00FA3B6D">
        <w:rPr>
          <w:rFonts w:ascii="Times New Roman" w:eastAsia="Times New Roman" w:hAnsi="Times New Roman" w:cs="Times New Roman"/>
          <w:color w:val="1C252C"/>
          <w:sz w:val="24"/>
          <w:szCs w:val="24"/>
          <w:lang w:eastAsia="hu-HU"/>
        </w:rPr>
        <w:t> segítségét, így a szerződésszegésből keletkező egyéb (jogi) költségek (akár a fizetési meghagyásos eljárás díjai) megfizetése is a Felhasználót terheli.</w:t>
      </w:r>
    </w:p>
    <w:p w14:paraId="08619E9F" w14:textId="77777777" w:rsidR="00E26EBE" w:rsidRPr="00FA3B6D" w:rsidRDefault="00E26EBE" w:rsidP="00FA3B6D">
      <w:pPr>
        <w:shd w:val="clear" w:color="auto" w:fill="FFFFFF"/>
        <w:spacing w:after="0" w:line="240" w:lineRule="auto"/>
        <w:jc w:val="both"/>
        <w:outlineLvl w:val="1"/>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7. ELÁLLÁS JOGA</w:t>
      </w:r>
    </w:p>
    <w:p w14:paraId="240EF721"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7.1.    Az Európai Parlament és a Tanács 2011/83/EU számú irányelvének, továbbá a fogyasztó és a vállalkozás közötti szerződések részletes szabályairól szóló 45/2014. (II.26.) Korm. rendelet szabályozása értelmében Fogyasztót indokolás nélküli elállási jog illeti meg.</w:t>
      </w:r>
    </w:p>
    <w:p w14:paraId="6D2B7DC2"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 A fogyasztó az elállási vagy felmondási jogát</w:t>
      </w:r>
    </w:p>
    <w:p w14:paraId="38847456"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a) termék adásvételére irányuló szerződés esetén</w:t>
      </w:r>
    </w:p>
    <w:p w14:paraId="4C6FE0A2"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proofErr w:type="spellStart"/>
      <w:r w:rsidRPr="00FA3B6D">
        <w:rPr>
          <w:rFonts w:ascii="Times New Roman" w:eastAsia="Times New Roman" w:hAnsi="Times New Roman" w:cs="Times New Roman"/>
          <w:color w:val="1C252C"/>
          <w:sz w:val="24"/>
          <w:szCs w:val="24"/>
          <w:lang w:eastAsia="hu-HU"/>
        </w:rPr>
        <w:t>aa</w:t>
      </w:r>
      <w:proofErr w:type="spellEnd"/>
      <w:r w:rsidRPr="00FA3B6D">
        <w:rPr>
          <w:rFonts w:ascii="Times New Roman" w:eastAsia="Times New Roman" w:hAnsi="Times New Roman" w:cs="Times New Roman"/>
          <w:color w:val="1C252C"/>
          <w:sz w:val="24"/>
          <w:szCs w:val="24"/>
          <w:lang w:eastAsia="hu-HU"/>
        </w:rPr>
        <w:t>) a terméknek,</w:t>
      </w:r>
    </w:p>
    <w:p w14:paraId="7B097513"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ab) több termék adásvételekor, ha az egyes termékek szolgáltatása eltérő időpontban történik, az utoljára szolgáltatott terméknek,</w:t>
      </w:r>
    </w:p>
    <w:p w14:paraId="34DD4C05"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proofErr w:type="spellStart"/>
      <w:r w:rsidRPr="00FA3B6D">
        <w:rPr>
          <w:rFonts w:ascii="Times New Roman" w:eastAsia="Times New Roman" w:hAnsi="Times New Roman" w:cs="Times New Roman"/>
          <w:color w:val="1C252C"/>
          <w:sz w:val="24"/>
          <w:szCs w:val="24"/>
          <w:lang w:eastAsia="hu-HU"/>
        </w:rPr>
        <w:t>ac</w:t>
      </w:r>
      <w:proofErr w:type="spellEnd"/>
      <w:r w:rsidRPr="00FA3B6D">
        <w:rPr>
          <w:rFonts w:ascii="Times New Roman" w:eastAsia="Times New Roman" w:hAnsi="Times New Roman" w:cs="Times New Roman"/>
          <w:color w:val="1C252C"/>
          <w:sz w:val="24"/>
          <w:szCs w:val="24"/>
          <w:lang w:eastAsia="hu-HU"/>
        </w:rPr>
        <w:t>) több tételből vagy darabból álló termék esetén az utoljára szolgáltatott tételnek vagy darabnak,</w:t>
      </w:r>
    </w:p>
    <w:p w14:paraId="28BA27DF"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ad) ha a terméket meghatározott időszakon belül rendszeresen kell szolgáltatni, az első szolgáltatásnak,</w:t>
      </w:r>
    </w:p>
    <w:p w14:paraId="08985781"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a fogyasztó vagy az általa megjelölt, a fuvarozótól eltérő harmadik személy általi átvételének napjától számított tizennégy napon belül gyakorolhatja.</w:t>
      </w:r>
    </w:p>
    <w:p w14:paraId="576199E6"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 Ha a Szolgáltató a jelen tájékoztatásnak nem tesz eleget, a 14 napos elállási határidő tizenkét hónappal meghosszabbodik. Ha a Szolgáltató a termék kézhezvételének vagy a szerződés megkötésének napjától számított 14 nap lejártát követően, de 12 hónapon belül megadja a tájékoztatást, úgy az elállásra nyitva álló határidő e tájékoztatás közlésétől számított 14 nap.</w:t>
      </w:r>
    </w:p>
    <w:p w14:paraId="5659E292"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7.2.    A Fogyasztó az elállási jogát gyakorolhatja az erre vonatkozó egyértelmű nyilatkozatával, vagy a </w:t>
      </w:r>
      <w:hyperlink r:id="rId6" w:tgtFrame="_blank" w:history="1">
        <w:r w:rsidRPr="00FA3B6D">
          <w:rPr>
            <w:rFonts w:ascii="Times New Roman" w:eastAsia="Times New Roman" w:hAnsi="Times New Roman" w:cs="Times New Roman"/>
            <w:color w:val="1F7EEA"/>
            <w:sz w:val="24"/>
            <w:szCs w:val="24"/>
            <w:u w:val="single"/>
            <w:lang w:eastAsia="hu-HU"/>
          </w:rPr>
          <w:t>45/2014. (II.26.) Korm. rendelet</w:t>
        </w:r>
      </w:hyperlink>
      <w:r w:rsidRPr="00FA3B6D">
        <w:rPr>
          <w:rFonts w:ascii="Times New Roman" w:eastAsia="Times New Roman" w:hAnsi="Times New Roman" w:cs="Times New Roman"/>
          <w:color w:val="1C252C"/>
          <w:sz w:val="24"/>
          <w:szCs w:val="24"/>
          <w:lang w:eastAsia="hu-HU"/>
        </w:rPr>
        <w:t> 2. mellékletében meghatározott nyilatkozat-minta útján.</w:t>
      </w:r>
    </w:p>
    <w:p w14:paraId="5155E8F5"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7.3.    Az elállási jog gyakorlására nyitva álló idő attól a naptól számított 14 nap elteltével jár le, amelyen Fogyasztó, vagy az általa megjelölt, a fuvarozótól eltérő harmadik személy a terméket átveszi.</w:t>
      </w:r>
    </w:p>
    <w:p w14:paraId="67D6EAC0"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7.4.    Fogyasztó a szerződés megkötésének napja, és a termék átvételének napja közötti időszakban is gyakorolhatja elállási jogát.</w:t>
      </w:r>
    </w:p>
    <w:p w14:paraId="3AF8A93B"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7.5.    A termék visszaküldésének költségét a Fogyasztónak kell viselnie, a Szolgáltató nem vállalta e költség viselését.</w:t>
      </w:r>
    </w:p>
    <w:p w14:paraId="70812255"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7.6.    Az elállási jog gyakorlása esetén a Fogyasztót a termék visszajuttatásának költségén kívül más költség nem terheli.</w:t>
      </w:r>
    </w:p>
    <w:p w14:paraId="18CCAB7C" w14:textId="68262FC4" w:rsidR="00E26EBE" w:rsidRPr="00FA3B6D" w:rsidRDefault="00E26EBE" w:rsidP="00437A89">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lastRenderedPageBreak/>
        <w:t>7.7.    Nem illeti meg az elállási jog Fogyasztót olyan nem előre gyártott termék esetében, amelyet a Fogyasztó utasítása alapján vagy kifejezett kérésére állítottak elő, vagy olyan termék esetében, amelyet egyértelműen a fogyasztó személyére szabtak.</w:t>
      </w:r>
    </w:p>
    <w:p w14:paraId="7EDB8424" w14:textId="494368BB"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7.</w:t>
      </w:r>
      <w:r w:rsidR="00437A89">
        <w:rPr>
          <w:rFonts w:ascii="Times New Roman" w:eastAsia="Times New Roman" w:hAnsi="Times New Roman" w:cs="Times New Roman"/>
          <w:color w:val="1C252C"/>
          <w:sz w:val="24"/>
          <w:szCs w:val="24"/>
          <w:lang w:eastAsia="hu-HU"/>
        </w:rPr>
        <w:t>8</w:t>
      </w:r>
      <w:r w:rsidRPr="00FA3B6D">
        <w:rPr>
          <w:rFonts w:ascii="Times New Roman" w:eastAsia="Times New Roman" w:hAnsi="Times New Roman" w:cs="Times New Roman"/>
          <w:color w:val="1C252C"/>
          <w:sz w:val="24"/>
          <w:szCs w:val="24"/>
          <w:lang w:eastAsia="hu-HU"/>
        </w:rPr>
        <w:t>.    Szolgáltató a távollevők között kötött szerződéstől, a vállalkozás haladéktalanul, de legkésőbb az elállásról való tudomásszerzésétől számított tizennégy napon belül visszatéríti a fogyasztó által ellenszolgáltatásként megfizetett teljes összeget, ideértve a teljesítéssel összefüggésben felmerült költségeket is. Ugyanakkor a Szolgáltatót visszatartási jog illeti meg.</w:t>
      </w:r>
    </w:p>
    <w:p w14:paraId="46695FF3" w14:textId="23269E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7.</w:t>
      </w:r>
      <w:r w:rsidR="00437A89">
        <w:rPr>
          <w:rFonts w:ascii="Times New Roman" w:eastAsia="Times New Roman" w:hAnsi="Times New Roman" w:cs="Times New Roman"/>
          <w:color w:val="1C252C"/>
          <w:sz w:val="24"/>
          <w:szCs w:val="24"/>
          <w:lang w:eastAsia="hu-HU"/>
        </w:rPr>
        <w:t>9.</w:t>
      </w:r>
      <w:r w:rsidRPr="00FA3B6D">
        <w:rPr>
          <w:rFonts w:ascii="Times New Roman" w:eastAsia="Times New Roman" w:hAnsi="Times New Roman" w:cs="Times New Roman"/>
          <w:color w:val="1C252C"/>
          <w:sz w:val="24"/>
          <w:szCs w:val="24"/>
          <w:lang w:eastAsia="hu-HU"/>
        </w:rPr>
        <w:t>    A visszatérítés során az eredeti ügylet során alkalmazott fizetési móddal egyező fizetési módot alkalmaz a Szolgáltató, kivéve, ha Fogyasztó más fizetési mód igénybevételéhez kifejezetten a hozzájárulását adja; e visszatérítési mód alkalmazásából kifolyólag Fogyasztót semmilyen többletköltség nem terheli.</w:t>
      </w:r>
    </w:p>
    <w:p w14:paraId="5392C551" w14:textId="00DF4873"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7.1</w:t>
      </w:r>
      <w:r w:rsidR="00437A89">
        <w:rPr>
          <w:rFonts w:ascii="Times New Roman" w:eastAsia="Times New Roman" w:hAnsi="Times New Roman" w:cs="Times New Roman"/>
          <w:color w:val="1C252C"/>
          <w:sz w:val="24"/>
          <w:szCs w:val="24"/>
          <w:lang w:eastAsia="hu-HU"/>
        </w:rPr>
        <w:t>0</w:t>
      </w:r>
      <w:r w:rsidRPr="00FA3B6D">
        <w:rPr>
          <w:rFonts w:ascii="Times New Roman" w:eastAsia="Times New Roman" w:hAnsi="Times New Roman" w:cs="Times New Roman"/>
          <w:color w:val="1C252C"/>
          <w:sz w:val="24"/>
          <w:szCs w:val="24"/>
          <w:lang w:eastAsia="hu-HU"/>
        </w:rPr>
        <w:t>.    Fogyasztó köteles az árukat indokolatlan késedelem nélkül, de a szerződéstől való elállására vonatkozó értesítés Szolgáltató részére történő megküldésétől számított 14 napnál semmiféleképpen sem később visszaküldeni vagy Szolgáltató címen leadni.</w:t>
      </w:r>
    </w:p>
    <w:p w14:paraId="40A89EAD" w14:textId="2407DFE3"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7.1</w:t>
      </w:r>
      <w:r w:rsidR="00437A89">
        <w:rPr>
          <w:rFonts w:ascii="Times New Roman" w:eastAsia="Times New Roman" w:hAnsi="Times New Roman" w:cs="Times New Roman"/>
          <w:color w:val="1C252C"/>
          <w:sz w:val="24"/>
          <w:szCs w:val="24"/>
          <w:lang w:eastAsia="hu-HU"/>
        </w:rPr>
        <w:t>1</w:t>
      </w:r>
      <w:r w:rsidRPr="00FA3B6D">
        <w:rPr>
          <w:rFonts w:ascii="Times New Roman" w:eastAsia="Times New Roman" w:hAnsi="Times New Roman" w:cs="Times New Roman"/>
          <w:color w:val="1C252C"/>
          <w:sz w:val="24"/>
          <w:szCs w:val="24"/>
          <w:lang w:eastAsia="hu-HU"/>
        </w:rPr>
        <w:t>.    Fogyasztónak írásban történő elállás esetén elegendő az elállási nyilatkozatot megküldenie 14 napon belül.</w:t>
      </w:r>
    </w:p>
    <w:p w14:paraId="1FDC1C0E" w14:textId="6673622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7.1</w:t>
      </w:r>
      <w:r w:rsidR="00437A89">
        <w:rPr>
          <w:rFonts w:ascii="Times New Roman" w:eastAsia="Times New Roman" w:hAnsi="Times New Roman" w:cs="Times New Roman"/>
          <w:color w:val="1C252C"/>
          <w:sz w:val="24"/>
          <w:szCs w:val="24"/>
          <w:lang w:eastAsia="hu-HU"/>
        </w:rPr>
        <w:t>2</w:t>
      </w:r>
      <w:r w:rsidRPr="00FA3B6D">
        <w:rPr>
          <w:rFonts w:ascii="Times New Roman" w:eastAsia="Times New Roman" w:hAnsi="Times New Roman" w:cs="Times New Roman"/>
          <w:color w:val="1C252C"/>
          <w:sz w:val="24"/>
          <w:szCs w:val="24"/>
          <w:lang w:eastAsia="hu-HU"/>
        </w:rPr>
        <w:t>.    Fogyasztó akkor tartja be a határidőt, ha a 14 napos időszak letelte előtt visszaküldi, vagy átadja a termék(eke)t. A visszaküldés határidőben teljesítettnek minősül, ha a Fogyasztó a terméket a határidő lejárta előtt elküldi.</w:t>
      </w:r>
    </w:p>
    <w:p w14:paraId="5A2D0A52" w14:textId="7AD019DD"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7.1</w:t>
      </w:r>
      <w:r w:rsidR="00437A89">
        <w:rPr>
          <w:rFonts w:ascii="Times New Roman" w:eastAsia="Times New Roman" w:hAnsi="Times New Roman" w:cs="Times New Roman"/>
          <w:color w:val="1C252C"/>
          <w:sz w:val="24"/>
          <w:szCs w:val="24"/>
          <w:lang w:eastAsia="hu-HU"/>
        </w:rPr>
        <w:t>3</w:t>
      </w:r>
      <w:r w:rsidRPr="00FA3B6D">
        <w:rPr>
          <w:rFonts w:ascii="Times New Roman" w:eastAsia="Times New Roman" w:hAnsi="Times New Roman" w:cs="Times New Roman"/>
          <w:color w:val="1C252C"/>
          <w:sz w:val="24"/>
          <w:szCs w:val="24"/>
          <w:lang w:eastAsia="hu-HU"/>
        </w:rPr>
        <w:t>.    A fogyasztó kizárólag a termék visszaküldésének közvetlen költségét viseli, kivéve, ha a Szolgáltató vállalta e költség viselését. </w:t>
      </w:r>
    </w:p>
    <w:p w14:paraId="0CF1BF56" w14:textId="06A67CC5"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7.1</w:t>
      </w:r>
      <w:r w:rsidR="00437A89">
        <w:rPr>
          <w:rFonts w:ascii="Times New Roman" w:eastAsia="Times New Roman" w:hAnsi="Times New Roman" w:cs="Times New Roman"/>
          <w:color w:val="1C252C"/>
          <w:sz w:val="24"/>
          <w:szCs w:val="24"/>
          <w:lang w:eastAsia="hu-HU"/>
        </w:rPr>
        <w:t>4</w:t>
      </w:r>
      <w:r w:rsidRPr="00FA3B6D">
        <w:rPr>
          <w:rFonts w:ascii="Times New Roman" w:eastAsia="Times New Roman" w:hAnsi="Times New Roman" w:cs="Times New Roman"/>
          <w:color w:val="1C252C"/>
          <w:sz w:val="24"/>
          <w:szCs w:val="24"/>
          <w:lang w:eastAsia="hu-HU"/>
        </w:rPr>
        <w:t>.    A Szolgáltató nem köteles a Fogyasztó részére megtéríteni azon többletköltségeket, amely a Szolgáltató által felkínált legolcsóbb szokásos fuvarozási módtól eltérő szállítási mód választásából adódik.</w:t>
      </w:r>
    </w:p>
    <w:p w14:paraId="31460E06" w14:textId="638BEF43"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7.1</w:t>
      </w:r>
      <w:r w:rsidR="00437A89">
        <w:rPr>
          <w:rFonts w:ascii="Times New Roman" w:eastAsia="Times New Roman" w:hAnsi="Times New Roman" w:cs="Times New Roman"/>
          <w:color w:val="1C252C"/>
          <w:sz w:val="24"/>
          <w:szCs w:val="24"/>
          <w:lang w:eastAsia="hu-HU"/>
        </w:rPr>
        <w:t>5</w:t>
      </w:r>
      <w:r w:rsidRPr="00FA3B6D">
        <w:rPr>
          <w:rFonts w:ascii="Times New Roman" w:eastAsia="Times New Roman" w:hAnsi="Times New Roman" w:cs="Times New Roman"/>
          <w:color w:val="1C252C"/>
          <w:sz w:val="24"/>
          <w:szCs w:val="24"/>
          <w:lang w:eastAsia="hu-HU"/>
        </w:rPr>
        <w:t>.    A visszatérítést Szolgáltató mindaddig visszatarthatja, amíg vissza nem kapta az áru(</w:t>
      </w:r>
      <w:proofErr w:type="spellStart"/>
      <w:r w:rsidRPr="00FA3B6D">
        <w:rPr>
          <w:rFonts w:ascii="Times New Roman" w:eastAsia="Times New Roman" w:hAnsi="Times New Roman" w:cs="Times New Roman"/>
          <w:color w:val="1C252C"/>
          <w:sz w:val="24"/>
          <w:szCs w:val="24"/>
          <w:lang w:eastAsia="hu-HU"/>
        </w:rPr>
        <w:t>ka</w:t>
      </w:r>
      <w:proofErr w:type="spellEnd"/>
      <w:r w:rsidRPr="00FA3B6D">
        <w:rPr>
          <w:rFonts w:ascii="Times New Roman" w:eastAsia="Times New Roman" w:hAnsi="Times New Roman" w:cs="Times New Roman"/>
          <w:color w:val="1C252C"/>
          <w:sz w:val="24"/>
          <w:szCs w:val="24"/>
          <w:lang w:eastAsia="hu-HU"/>
        </w:rPr>
        <w:t>)t, vagy Fogyasztó bizonyítékot nem szolgáltatott arra vonatkozóan, hogy azokat visszaküldte: a kettő közül a korábbi időpontot kell figyelembe venni.</w:t>
      </w:r>
    </w:p>
    <w:p w14:paraId="6794D677" w14:textId="3C988B0B"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7.1</w:t>
      </w:r>
      <w:r w:rsidR="00437A89">
        <w:rPr>
          <w:rFonts w:ascii="Times New Roman" w:eastAsia="Times New Roman" w:hAnsi="Times New Roman" w:cs="Times New Roman"/>
          <w:color w:val="1C252C"/>
          <w:sz w:val="24"/>
          <w:szCs w:val="24"/>
          <w:lang w:eastAsia="hu-HU"/>
        </w:rPr>
        <w:t>6</w:t>
      </w:r>
      <w:r w:rsidRPr="00FA3B6D">
        <w:rPr>
          <w:rFonts w:ascii="Times New Roman" w:eastAsia="Times New Roman" w:hAnsi="Times New Roman" w:cs="Times New Roman"/>
          <w:color w:val="1C252C"/>
          <w:sz w:val="24"/>
          <w:szCs w:val="24"/>
          <w:lang w:eastAsia="hu-HU"/>
        </w:rPr>
        <w:t>.    Amennyiben Fogyasztó élni szeretne elállási jogával, annak jelzését megteheti Szolgáltató elérhetőségeinek valamelyikén írásban (akár a mellékelt nyilatkozat segítségével), telefonon, vagy akár személyesen is. Postai úton írásban történő jelzés alkalmával a postára adás időpontját vesszük figyelembe, telefonon történő jelzés alkalmával pedig a telefonon történő jelzését. A megrendelt terméket postai úton, személyesen</w:t>
      </w:r>
      <w:r w:rsidR="00437A89">
        <w:rPr>
          <w:rFonts w:ascii="Times New Roman" w:eastAsia="Times New Roman" w:hAnsi="Times New Roman" w:cs="Times New Roman"/>
          <w:color w:val="1C252C"/>
          <w:sz w:val="24"/>
          <w:szCs w:val="24"/>
          <w:lang w:eastAsia="hu-HU"/>
        </w:rPr>
        <w:t xml:space="preserve"> </w:t>
      </w:r>
      <w:r w:rsidRPr="00FA3B6D">
        <w:rPr>
          <w:rFonts w:ascii="Times New Roman" w:eastAsia="Times New Roman" w:hAnsi="Times New Roman" w:cs="Times New Roman"/>
          <w:color w:val="1C252C"/>
          <w:sz w:val="24"/>
          <w:szCs w:val="24"/>
          <w:lang w:eastAsia="hu-HU"/>
        </w:rPr>
        <w:t>juttathatja vissza a Fogyasztó a Szolgáltató részére. </w:t>
      </w:r>
    </w:p>
    <w:p w14:paraId="53F48EB6" w14:textId="00739FF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7.1</w:t>
      </w:r>
      <w:r w:rsidR="00437A89">
        <w:rPr>
          <w:rFonts w:ascii="Times New Roman" w:eastAsia="Times New Roman" w:hAnsi="Times New Roman" w:cs="Times New Roman"/>
          <w:color w:val="1C252C"/>
          <w:sz w:val="24"/>
          <w:szCs w:val="24"/>
          <w:lang w:eastAsia="hu-HU"/>
        </w:rPr>
        <w:t>7</w:t>
      </w:r>
      <w:r w:rsidRPr="00FA3B6D">
        <w:rPr>
          <w:rFonts w:ascii="Times New Roman" w:eastAsia="Times New Roman" w:hAnsi="Times New Roman" w:cs="Times New Roman"/>
          <w:color w:val="1C252C"/>
          <w:sz w:val="24"/>
          <w:szCs w:val="24"/>
          <w:lang w:eastAsia="hu-HU"/>
        </w:rPr>
        <w:t>.    A Fogyasztó csak a termék jellegének, tulajdonságainak és működésének megállapításához szükséges használatot meghaladó használatból eredő értékcsökkenésért felel. </w:t>
      </w:r>
    </w:p>
    <w:p w14:paraId="593232EA" w14:textId="37F7134C" w:rsidR="00E26EBE" w:rsidRPr="00FA3B6D" w:rsidRDefault="00FA3B6D"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Pr>
          <w:rFonts w:ascii="Times New Roman" w:eastAsia="Times New Roman" w:hAnsi="Times New Roman" w:cs="Times New Roman"/>
          <w:color w:val="1C252C"/>
          <w:sz w:val="24"/>
          <w:szCs w:val="24"/>
          <w:lang w:eastAsia="hu-HU"/>
        </w:rPr>
        <w:t xml:space="preserve">(Jogszabályok: </w:t>
      </w:r>
      <w:r w:rsidR="00E26EBE" w:rsidRPr="00FA3B6D">
        <w:rPr>
          <w:rFonts w:ascii="Times New Roman" w:eastAsia="Times New Roman" w:hAnsi="Times New Roman" w:cs="Times New Roman"/>
          <w:color w:val="1C252C"/>
          <w:sz w:val="24"/>
          <w:szCs w:val="24"/>
          <w:lang w:eastAsia="hu-HU"/>
        </w:rPr>
        <w:t>A fogyasztó és a vállalkozás közötti szerződések részletes szabályairól szóló 45/2014. (II.26.) Korm. rendelet</w:t>
      </w:r>
      <w:r>
        <w:rPr>
          <w:rFonts w:ascii="Times New Roman" w:eastAsia="Times New Roman" w:hAnsi="Times New Roman" w:cs="Times New Roman"/>
          <w:color w:val="1C252C"/>
          <w:sz w:val="24"/>
          <w:szCs w:val="24"/>
          <w:lang w:eastAsia="hu-HU"/>
        </w:rPr>
        <w:t>., a</w:t>
      </w:r>
      <w:r w:rsidR="00E26EBE" w:rsidRPr="00FA3B6D">
        <w:rPr>
          <w:rFonts w:ascii="Times New Roman" w:eastAsia="Times New Roman" w:hAnsi="Times New Roman" w:cs="Times New Roman"/>
          <w:color w:val="1C252C"/>
          <w:sz w:val="24"/>
          <w:szCs w:val="24"/>
          <w:lang w:eastAsia="hu-HU"/>
        </w:rPr>
        <w:t>z Európai Parlament és a Tanács 2011/83/EU számú irányelve</w:t>
      </w:r>
      <w:r>
        <w:rPr>
          <w:rFonts w:ascii="Times New Roman" w:eastAsia="Times New Roman" w:hAnsi="Times New Roman" w:cs="Times New Roman"/>
          <w:color w:val="1C252C"/>
          <w:sz w:val="24"/>
          <w:szCs w:val="24"/>
          <w:lang w:eastAsia="hu-HU"/>
        </w:rPr>
        <w:t>.)</w:t>
      </w:r>
    </w:p>
    <w:p w14:paraId="75D817FE" w14:textId="714462C1"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7.</w:t>
      </w:r>
      <w:r w:rsidR="00437A89">
        <w:rPr>
          <w:rFonts w:ascii="Times New Roman" w:eastAsia="Times New Roman" w:hAnsi="Times New Roman" w:cs="Times New Roman"/>
          <w:color w:val="1C252C"/>
          <w:sz w:val="24"/>
          <w:szCs w:val="24"/>
          <w:lang w:eastAsia="hu-HU"/>
        </w:rPr>
        <w:t>18</w:t>
      </w:r>
      <w:r w:rsidRPr="00FA3B6D">
        <w:rPr>
          <w:rFonts w:ascii="Times New Roman" w:eastAsia="Times New Roman" w:hAnsi="Times New Roman" w:cs="Times New Roman"/>
          <w:color w:val="1C252C"/>
          <w:sz w:val="24"/>
          <w:szCs w:val="24"/>
          <w:lang w:eastAsia="hu-HU"/>
        </w:rPr>
        <w:t>.    Fogyasztó egyéb panaszával is megkeresheti Szolgáltatót a jelen Szabályzatban található elérhetőségeken.</w:t>
      </w:r>
    </w:p>
    <w:p w14:paraId="7E1D5512" w14:textId="5D806E3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7.</w:t>
      </w:r>
      <w:r w:rsidR="00437A89">
        <w:rPr>
          <w:rFonts w:ascii="Times New Roman" w:eastAsia="Times New Roman" w:hAnsi="Times New Roman" w:cs="Times New Roman"/>
          <w:color w:val="1C252C"/>
          <w:sz w:val="24"/>
          <w:szCs w:val="24"/>
          <w:lang w:eastAsia="hu-HU"/>
        </w:rPr>
        <w:t>19</w:t>
      </w:r>
      <w:r w:rsidRPr="00FA3B6D">
        <w:rPr>
          <w:rFonts w:ascii="Times New Roman" w:eastAsia="Times New Roman" w:hAnsi="Times New Roman" w:cs="Times New Roman"/>
          <w:color w:val="1C252C"/>
          <w:sz w:val="24"/>
          <w:szCs w:val="24"/>
          <w:lang w:eastAsia="hu-HU"/>
        </w:rPr>
        <w:t>.    Az elállási jog csak a Polgári Törvénykönyv szerinti Fogyasztónak minősülő Felhasználókat illeti meg.</w:t>
      </w:r>
    </w:p>
    <w:p w14:paraId="46557FA9"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7.23.    Az elállási jog nem illeti meg a vállalkozást, azaz az olyan személyt, aki a szakmája, önálló foglalkozása vagy üzleti tevékenysége körében jár el.</w:t>
      </w:r>
    </w:p>
    <w:p w14:paraId="590F546E" w14:textId="1CAC110B"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 xml:space="preserve">7.24.  Ha a Fogyasztó a teljesítés megkezdését követően felmondja a távollévők között kötött szerződést, köteles a felmondás vállalkozással való közlése időpontjáig teljesített szolgáltatással arányos díjat a vállalkozás számára megfizetni. A Fogyasztó által arányosan fizetendő összeget a szerződésben megállapított ellenszolgáltatás adóval növelt teljes összege alapján kell megállapítani. Ha a Fogyasztó bizonyítja, hogy az ily módon megállapított teljes </w:t>
      </w:r>
      <w:r w:rsidRPr="00FA3B6D">
        <w:rPr>
          <w:rFonts w:ascii="Times New Roman" w:eastAsia="Times New Roman" w:hAnsi="Times New Roman" w:cs="Times New Roman"/>
          <w:color w:val="1C252C"/>
          <w:sz w:val="24"/>
          <w:szCs w:val="24"/>
          <w:lang w:eastAsia="hu-HU"/>
        </w:rPr>
        <w:lastRenderedPageBreak/>
        <w:t>összeg túlzottan magas, az arányos összeget a szerződés megszűnésének időpontjáig teljesített szolgáltatások piaci értéke alapján kell kiszámítani.</w:t>
      </w:r>
    </w:p>
    <w:p w14:paraId="3C26D83A"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7.25.    Elállási jog gyakorlásának a menete:</w:t>
      </w:r>
    </w:p>
    <w:p w14:paraId="394201DC"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7.25.1.    Amennyiben a Fogyasztó élni kíván az elállási joggal, úgy köteles az elállási szándékát a Szolgáltató elérhetőségein jelezni.</w:t>
      </w:r>
    </w:p>
    <w:p w14:paraId="344E3821"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7.25.2.    Fogyasztó határidőben gyakorolja elállási jogát, amennyiben a termék kézhezvételétől számított 14. nap lejárta előtt elküldi elállási nyilatkozatát. Írásban történő elállás esetén elég csak az elállási nyilatkozatot elküldeni 14 napon belül. Postai úton történő jelzés alkalmával a postára adás dátumát, emailen keresztül történő értesítés esetén az email küldésének idejét veszi figyelembe.</w:t>
      </w:r>
    </w:p>
    <w:p w14:paraId="37CC1059"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7.25.3.    A Fogyasztó elállás esetén köteles a megrendelt terméket a Szolgáltató címére késedelem nélkül, de legkésőbb elállási nyilatkozatának közlésétől számított 14 napon belül visszaküldeni, vagy szolgáltató részére átadni. A határidő betartottnak minősül, amennyiben a 14 napos határidő letelte előtt elküldi a terméket (tehát nem kell megérkezni 14 napon belül). A megrendelő viseli az elállási jog gyakorlása miatt az áru visszaszolgáltatásával kapcsolatban felmerülő költségeket. </w:t>
      </w:r>
    </w:p>
    <w:p w14:paraId="2A9BEF50"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7.25.4.    A Szolgáltató azonban nem köteles a Fogyasztó részére megtéríteni azon többletköltségeket, amely a Szolgáltató által felkínált legolcsóbb szokásos fuvarozási módtól eltérő szállítási mód választásából adódik. A Fogyasztó a szerződés megkötésének napja és a termék átvételének napja közötti időszakban is gyakorolja elállási jogát.</w:t>
      </w:r>
    </w:p>
    <w:p w14:paraId="3B38A6C1"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7.25.5.    Több termék adásvételekor, amennyiben az egyes termékek szállítása eltérő időpontban történik, úgy az utoljára szolgáltatott termék, illetve több tételből vagy darabból álló termék esetén az utoljára kézbesített tételnek vagy darab kézhezvételtől számított 14 napon belül élhet a vásárló az elállási joggal.</w:t>
      </w:r>
    </w:p>
    <w:p w14:paraId="07621A06" w14:textId="77777777" w:rsidR="00E26EBE" w:rsidRPr="00FA3B6D" w:rsidRDefault="00E26EBE" w:rsidP="00FA3B6D">
      <w:pPr>
        <w:shd w:val="clear" w:color="auto" w:fill="FFFFFF"/>
        <w:spacing w:after="0" w:line="240" w:lineRule="auto"/>
        <w:jc w:val="both"/>
        <w:outlineLvl w:val="1"/>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8. JÓTÁLLÁS, SZAVATOSSÁG</w:t>
      </w:r>
    </w:p>
    <w:p w14:paraId="598D1ED6"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Hibás teljesítés</w:t>
      </w:r>
    </w:p>
    <w:p w14:paraId="15E4DC99"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Szolgáltató hibásan teljesít, ha a szolgáltatás a teljesítés időpontjában nem felel meg a szerződésben vagy jogszabályban megállapított minőségi követelményeknek. Nem teljesít hibásan Szolgáltató, ha a jogosult a hibát a szerződéskötés időpontjában ismerte, vagy a hibát a szerződéskötés időpontjában ismernie kellett.</w:t>
      </w:r>
    </w:p>
    <w:p w14:paraId="07EF9FCB"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Fogyasztó és vállalkozás közötti szerződésben semmis az a kikötés, amely e fejezetnek a kellékszavatosságra és a jótállásra vonatkozó rendelkezéseitől a Fogyasztó hátrányára tér el.</w:t>
      </w:r>
    </w:p>
    <w:p w14:paraId="0ED1E9CB"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Több szavatossági jog csak a Polgári Törvénykönyv szerinti fogyasztónak minősülő Felhasználókat illeti meg.</w:t>
      </w:r>
    </w:p>
    <w:p w14:paraId="2602C952"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Vállalkozásnak minősülő Felhasználó: olyan személy, aki a szakmája, önálló foglalkozása vagy üzleti tevékenysége körében jár el. </w:t>
      </w:r>
    </w:p>
    <w:p w14:paraId="53F20795"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Kellékszavatosság </w:t>
      </w:r>
    </w:p>
    <w:p w14:paraId="0719D332"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8.1.    Milyen esetben élhet Felhasználó a kellékszavatossági jogával? </w:t>
      </w:r>
    </w:p>
    <w:p w14:paraId="04C7E681"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Felhasználó a Szolgáltató hibás teljesítése esetén a Szolgáltatóval szemben kellékszavatossági igényt érvényesíthet a Polgári Törvénykönyv szabályai szerint. </w:t>
      </w:r>
    </w:p>
    <w:p w14:paraId="03E2A554"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8.2.    Milyen jogok illetik meg a Felhasználót a kellékszavatossági igénye alapján? </w:t>
      </w:r>
    </w:p>
    <w:p w14:paraId="28ED3F6A"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Felhasználó – választása szerint – az alábbi kellékszavatossági igényekkel élhet: kérhet kijavítást vagy kicserélést, kivéve, ha az ezek közül a Felhasználó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 végső esetben – a szerződéstől is elállhat. Választott kellékszavatossági jogáról egy másikra is áttérhet, az áttérés költségét azonban Felhasználó viseli, kivéve, ha az indokolt volt, vagy arra a vállalkozás adott okot. </w:t>
      </w:r>
    </w:p>
    <w:p w14:paraId="30A68C51"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A Fogyasztó akkor is jogosult - a szerződésszegés súlyához igazodva - az ellenszolgáltatás arányos leszállítását igényelni, vagy az adásvételi szerződést megszüntetni, ha</w:t>
      </w:r>
    </w:p>
    <w:p w14:paraId="0061CBDB"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lastRenderedPageBreak/>
        <w:t>a) a vállalkozás nem végezte el a kijavítást vagy kicserélést, vagy elvégezte azt, de részben vagy egészben nem végezte el a leszerelést és az újbóli üzembe helyezést, vagy megtagadta az áru szerződésszerűvé tételét;</w:t>
      </w:r>
    </w:p>
    <w:p w14:paraId="42D64E86"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b) ismételt teljesítési hiba merült fel, annak ellenére, hogy a vállalkozás megkísérelte az áru szerződésszerűvé tételét;</w:t>
      </w:r>
    </w:p>
    <w:p w14:paraId="328F4CD7"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c) a teljesítés hibája olyan súlyú, hogy azonnali árleszállítást vagy az adásvételi szerződés azonnali megszüntetését teszi indokolttá; vagy</w:t>
      </w:r>
    </w:p>
    <w:p w14:paraId="3E839405"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d) a vállalkozás nem vállalta az áru szerződésszerűvé tételét, vagy a körülményekből nyilvánvaló, hogy a vállalkozás észszerű határidőn belül vagy a Fogyasztónak okozott jelentős érdeksérelem nélkül nem fogja az árut szerződésszerűvé tenni.</w:t>
      </w:r>
    </w:p>
    <w:p w14:paraId="58D25B55"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Ha a Fogyasztó hibás teljesítésre hivatkozva kívánja megszüntetni az adásvételi szerződést, a vállalkozást terheli annak bizonyítása, hogy a hiba jelentéktelen.</w:t>
      </w:r>
    </w:p>
    <w:p w14:paraId="1906ABB7"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A Fogyasztó jogosult a vételár még fennmaradó részét - a szerződésszegés súlyához igazodva - részben vagy egészben visszatartani mindaddig, amíg a vállalkozás nem tesz eleget a teljesítés szerződésszerűségével és a hibás teljesítéssel kapcsolatos kötelezettségeinek.</w:t>
      </w:r>
    </w:p>
    <w:p w14:paraId="2FF64B2C"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Az áru kijavításának vagy kicserélésének elvégzésére nyitva álló észszerű határidőt attól az időponttól kell számítani, amikor a Fogyasztó közölte a hibát a vállalkozással.</w:t>
      </w:r>
    </w:p>
    <w:p w14:paraId="16AE9999"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A fogyasztónak az árut a kijavítás vagy kicserélés teljesítése érdekében a vállalkozás rendelkezésére kell bocsátania.</w:t>
      </w:r>
    </w:p>
    <w:p w14:paraId="4347486A"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Fogyasztó és vállalkozás közötti szerződés esetén a vállalkozásnak a saját költségére kell biztosítania a kicserélt áru visszavételét. Ha a kijavítás vagy kicserélés olyan áru eltávolítását teszi szükségessé, amelyet az áru jellegének és céljának megfelelően - a hiba felismerhetővé válása előtt - üzembe helyeztek, akkor a kijavításra vagy kicserélésre vonatkozó kötelezettség magában foglalja a nem megfelelő áru eltávolítását és a csereként szállított vagy kijavított áru üzembe helyezését vagy az eltávolítás, illetve üzembe helyezés költségeinek viselését.</w:t>
      </w:r>
    </w:p>
    <w:p w14:paraId="20B1EF70"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Az ellenszolgáltatás leszállítása akkor arányos, ha annak összege megegyezik a Fogyasztónak szerződésszerű teljesítés esetén járó, valamint a Fogyasztó által ténylegesen megkapott áru értékének különbözetével.</w:t>
      </w:r>
    </w:p>
    <w:p w14:paraId="653B68DD"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A Fogyasztó adásvételi szerződés megszüntetésére vonatkozó kellékszavatossági joga a vállalkozásnak címzett, a megszüntetésre vonatkozó döntést kifejező jognyilatkozattal gyakorolható.</w:t>
      </w:r>
    </w:p>
    <w:p w14:paraId="3332C392"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Ha a hibás teljesítés az adásvételi szerződés alapján szolgáltatott árunak csak meghatározott részét érinti, és azok tekintetében a szerződés megszüntetésére vonatkozó jog gyakorlásának feltételei fennállnak, a Fogyasztó az adásvételi szerződést csak a hibás áru tekintetében szüntetheti meg, de az azokkal együtt szerzett bármely egyéb áru vonatkozásában is megszüntetheti, ha a Fogyasztótól nem várható el észszerűen, hogy csak a szerződésnek megfelelő árukat tartsa meg.</w:t>
      </w:r>
    </w:p>
    <w:p w14:paraId="3D859759"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Ha a Fogyasztó az adásvételi szerződést teljes egészében vagy az adásvételi szerződés alapján szolgáltatott áruk egy része tekintetében szünteti meg, úgy</w:t>
      </w:r>
    </w:p>
    <w:p w14:paraId="490C0CF8"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a) a Fogyasztónak a vállalkozás költségére vissza kell küldenie a vállalkozásnak az érintett árut; és</w:t>
      </w:r>
    </w:p>
    <w:p w14:paraId="6E5A658D"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b) a vállalkozásnak haladéktalanul vissza kell térítenie a Fogyasztó részére az érintett áru vonatkozásában teljesített vételárat, amint az árut vagy az áru visszaküldését alátámasztó igazolást átvette.</w:t>
      </w:r>
    </w:p>
    <w:p w14:paraId="1CF6BBCD"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8.3.    Milyen határidőben érvényesítheti Felhasználó kellékszavatossági igényét? </w:t>
      </w:r>
    </w:p>
    <w:p w14:paraId="4178B98A" w14:textId="559A1D20"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 xml:space="preserve">Felhasználó (ha fogyasztónak minősül) köteles a hibát annak felfedezése után haladéktalanul, de nem később, mint a hiba felfedezésétől számított kettő hónapon belül közölni. Ugyanakkor felhívjuk a figyelmét, hogy a szerződés teljesítésétől számított két éves (vállalkozás vagy használt termékek esetén 1 éves) elévülési határidőn túl kellékszavatossági jogait már nem </w:t>
      </w:r>
      <w:r w:rsidRPr="00FA3B6D">
        <w:rPr>
          <w:rFonts w:ascii="Times New Roman" w:eastAsia="Times New Roman" w:hAnsi="Times New Roman" w:cs="Times New Roman"/>
          <w:color w:val="1C252C"/>
          <w:sz w:val="24"/>
          <w:szCs w:val="24"/>
          <w:lang w:eastAsia="hu-HU"/>
        </w:rPr>
        <w:lastRenderedPageBreak/>
        <w:t>érvényesítheti. (Lejárati idővel rendelkező termékek esetében a kellékszavatosság a lejárati idő végéig érvényesíthető).</w:t>
      </w:r>
    </w:p>
    <w:p w14:paraId="4F72B927"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8.4.    Kivel szemben érvényesítheti kellékszavatossági igényét? </w:t>
      </w:r>
    </w:p>
    <w:p w14:paraId="7F35EBB9"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Felhasználó a Szolgáltatóval szemben érvényesítheti kellékszavatossági igényét. </w:t>
      </w:r>
    </w:p>
    <w:p w14:paraId="52A12140"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8.5.    Milyen egyéb feltétele van kellékszavatossági jogai érvényesítésének (amennyiben a Felhasználó fogyasztónak minősül)? </w:t>
      </w:r>
    </w:p>
    <w:p w14:paraId="0A8576A2"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A teljesítéstől számított 1 éven belül a kellékszavatossági igénye érvényesítésének a hiba közlésén túl nincs egyéb feltétele, ha Felhasználó igazolja, hogy a terméket, illetve a szolgáltatást a webshopot üzemeltető vállalkozás nyújtotta. A teljesítéstől számított 1 év eltelte után azonban már Felhasználó köteles bizonyítani, hogy a Felhasználó által felismert hiba már a teljesítés időpontjában is megvolt. </w:t>
      </w:r>
    </w:p>
    <w:p w14:paraId="3D24EB49"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Termékszavatosság </w:t>
      </w:r>
    </w:p>
    <w:p w14:paraId="4C631F78"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8.6.    Milyen esetben élhet Felhasználó a termékszavatossági jogával? </w:t>
      </w:r>
    </w:p>
    <w:p w14:paraId="11BB112B"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Ingó dolog (termék) hibája esetén Felhasználó – választása szerint – kellékszavatossági vagy termékszavatossági igényt érvényesíthet. </w:t>
      </w:r>
    </w:p>
    <w:p w14:paraId="508E588A"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8.7.    Milyen jogok illetik meg Felhasználót termékszavatossági igénye alapján? </w:t>
      </w:r>
    </w:p>
    <w:p w14:paraId="7FE78FA1"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Termékszavatossági igényként Felhasználó kizárólag a hibás termék kijavítását vagy kicserélését kérheti. </w:t>
      </w:r>
    </w:p>
    <w:p w14:paraId="717E0A19"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8.8.    Milyen esetben minősül a termék hibásnak? </w:t>
      </w:r>
    </w:p>
    <w:p w14:paraId="0B564F9B"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A termék akkor hibás, ha az nem felel meg a forgalomba hozatalakor hatályos minőségi követelményeknek, vagy pedig, ha nem rendelkezik a gyártó által adott leírásban szereplő tulajdonságokkal. </w:t>
      </w:r>
    </w:p>
    <w:p w14:paraId="09389DCA"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8.9.    Milyen határidőben érvényesítheti Felhasználó termékszavatossági igényét? </w:t>
      </w:r>
    </w:p>
    <w:p w14:paraId="5C0A15DD"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Termékszavatossági igényét Felhasználó a termék gyártó általi forgalomba hozatalától számított két éven belül érvényesítheti. E határidő elteltével e jogosultságát elveszti. </w:t>
      </w:r>
    </w:p>
    <w:p w14:paraId="09F5A411"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8.10.    Kivel szemben és milyen egyéb feltétellel érvényesítheti termékszavatossági igényét? </w:t>
      </w:r>
    </w:p>
    <w:p w14:paraId="2FA3DF6B"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Termékszavatossági igényét kizárólag az ingó dolog gyártójával vagy forgalmazójával szemben gyakorolhatja. A termék hibáját termékszavatossági igény érvényesítése esetén Felhasználónak kell bizonyítania. </w:t>
      </w:r>
    </w:p>
    <w:p w14:paraId="3CBECB09"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8.11.    A gyártó (forgalmazó) milyen esetben mentesül termékszavatossági kötelezettsége alól? </w:t>
      </w:r>
    </w:p>
    <w:p w14:paraId="7E7FF6D3" w14:textId="145C313D"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A gyártó (forgalmazó) kizárólag akkor mentesül termékszavatossági kötelezettsége alól, ha bizonyítani tudja, hogy: </w:t>
      </w:r>
      <w:r w:rsidRPr="00FA3B6D">
        <w:rPr>
          <w:rFonts w:ascii="Times New Roman" w:eastAsia="Times New Roman" w:hAnsi="Times New Roman" w:cs="Times New Roman"/>
          <w:color w:val="1C252C"/>
          <w:sz w:val="24"/>
          <w:szCs w:val="24"/>
          <w:lang w:eastAsia="hu-HU"/>
        </w:rPr>
        <w:br/>
        <w:t>– a terméket nem üzleti tevékenysége körében gyártotta, illetve hozta forgalomba, vagy </w:t>
      </w:r>
      <w:r w:rsidRPr="00FA3B6D">
        <w:rPr>
          <w:rFonts w:ascii="Times New Roman" w:eastAsia="Times New Roman" w:hAnsi="Times New Roman" w:cs="Times New Roman"/>
          <w:color w:val="1C252C"/>
          <w:sz w:val="24"/>
          <w:szCs w:val="24"/>
          <w:lang w:eastAsia="hu-HU"/>
        </w:rPr>
        <w:br/>
        <w:t>– a hiba a tudomány és a technika állása szerint a forgalomba hozatal időpontjában nem volt felismerhető vagy </w:t>
      </w:r>
      <w:r w:rsidRPr="00FA3B6D">
        <w:rPr>
          <w:rFonts w:ascii="Times New Roman" w:eastAsia="Times New Roman" w:hAnsi="Times New Roman" w:cs="Times New Roman"/>
          <w:color w:val="1C252C"/>
          <w:sz w:val="24"/>
          <w:szCs w:val="24"/>
          <w:lang w:eastAsia="hu-HU"/>
        </w:rPr>
        <w:br/>
        <w:t>– a termék hibája jogszabály vagy kötelező hatósági előírás alkalmazásából ered. </w:t>
      </w:r>
      <w:r w:rsidRPr="00FA3B6D">
        <w:rPr>
          <w:rFonts w:ascii="Times New Roman" w:eastAsia="Times New Roman" w:hAnsi="Times New Roman" w:cs="Times New Roman"/>
          <w:color w:val="1C252C"/>
          <w:sz w:val="24"/>
          <w:szCs w:val="24"/>
          <w:lang w:eastAsia="hu-HU"/>
        </w:rPr>
        <w:br/>
        <w:t>A gyártónak (forgalmazónak) a mentesüléshez elegendő egy okot bizonyítania. </w:t>
      </w:r>
      <w:r w:rsidRPr="00FA3B6D">
        <w:rPr>
          <w:rFonts w:ascii="Times New Roman" w:eastAsia="Times New Roman" w:hAnsi="Times New Roman" w:cs="Times New Roman"/>
          <w:color w:val="1C252C"/>
          <w:sz w:val="24"/>
          <w:szCs w:val="24"/>
          <w:lang w:eastAsia="hu-HU"/>
        </w:rPr>
        <w:br/>
      </w:r>
      <w:r w:rsidR="00FA3B6D">
        <w:rPr>
          <w:rFonts w:ascii="Times New Roman" w:eastAsia="Times New Roman" w:hAnsi="Times New Roman" w:cs="Times New Roman"/>
          <w:color w:val="1C252C"/>
          <w:sz w:val="24"/>
          <w:szCs w:val="24"/>
          <w:lang w:eastAsia="hu-HU"/>
        </w:rPr>
        <w:t>U</w:t>
      </w:r>
      <w:r w:rsidRPr="00FA3B6D">
        <w:rPr>
          <w:rFonts w:ascii="Times New Roman" w:eastAsia="Times New Roman" w:hAnsi="Times New Roman" w:cs="Times New Roman"/>
          <w:color w:val="1C252C"/>
          <w:sz w:val="24"/>
          <w:szCs w:val="24"/>
          <w:lang w:eastAsia="hu-HU"/>
        </w:rPr>
        <w:t>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 </w:t>
      </w:r>
    </w:p>
    <w:p w14:paraId="0E2D05B3" w14:textId="06F2B4C2" w:rsidR="00E26EBE"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Jótállás (új tartós fogyasztási cikkek esetén)</w:t>
      </w:r>
      <w:r w:rsidR="00FA3B6D">
        <w:rPr>
          <w:rFonts w:ascii="Times New Roman" w:eastAsia="Times New Roman" w:hAnsi="Times New Roman" w:cs="Times New Roman"/>
          <w:color w:val="1C252C"/>
          <w:sz w:val="24"/>
          <w:szCs w:val="24"/>
          <w:lang w:eastAsia="hu-HU"/>
        </w:rPr>
        <w:t>.</w:t>
      </w:r>
    </w:p>
    <w:p w14:paraId="280D3B1D" w14:textId="77777777" w:rsidR="00FA3B6D" w:rsidRPr="00FA3B6D" w:rsidRDefault="00FA3B6D"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p>
    <w:p w14:paraId="7040600B"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8.12.    Milyen esetben élhet Fogyasztó a jótállási jogával? </w:t>
      </w:r>
    </w:p>
    <w:p w14:paraId="70B172CA"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Hibás teljesítés esetén az egyes tartós fogyasztási cikkekre vonatkozó kötelező jótállásról szóló 151/2003. (IX. 22.) Korm. rendelet alapján a Szolgáltató jótállásra köteles, ha a felhasználó Fogyasztónak minősül.</w:t>
      </w:r>
    </w:p>
    <w:p w14:paraId="628DA5B1"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8.13.    Fogyasztót milyen jogok és milyen határidőn belül illetik meg jótállás alapján?</w:t>
      </w:r>
    </w:p>
    <w:p w14:paraId="6F1A704F"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A jótállás időtartama:</w:t>
      </w:r>
    </w:p>
    <w:p w14:paraId="64536DF3"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lastRenderedPageBreak/>
        <w:t>a) </w:t>
      </w:r>
      <w:r w:rsidRPr="00FA3B6D">
        <w:rPr>
          <w:rFonts w:ascii="Times New Roman" w:eastAsia="Times New Roman" w:hAnsi="Times New Roman" w:cs="Times New Roman"/>
          <w:b/>
          <w:bCs/>
          <w:color w:val="1C252C"/>
          <w:sz w:val="24"/>
          <w:szCs w:val="24"/>
          <w:lang w:eastAsia="hu-HU"/>
        </w:rPr>
        <w:t>10 000 forintot elérő, de 100 000 forintot meg nem haladó</w:t>
      </w:r>
      <w:r w:rsidRPr="00FA3B6D">
        <w:rPr>
          <w:rFonts w:ascii="Times New Roman" w:eastAsia="Times New Roman" w:hAnsi="Times New Roman" w:cs="Times New Roman"/>
          <w:color w:val="1C252C"/>
          <w:sz w:val="24"/>
          <w:szCs w:val="24"/>
          <w:lang w:eastAsia="hu-HU"/>
        </w:rPr>
        <w:t> eladási ár esetén </w:t>
      </w:r>
      <w:r w:rsidRPr="00FA3B6D">
        <w:rPr>
          <w:rFonts w:ascii="Times New Roman" w:eastAsia="Times New Roman" w:hAnsi="Times New Roman" w:cs="Times New Roman"/>
          <w:b/>
          <w:bCs/>
          <w:color w:val="1C252C"/>
          <w:sz w:val="24"/>
          <w:szCs w:val="24"/>
          <w:lang w:eastAsia="hu-HU"/>
        </w:rPr>
        <w:t>1 év,</w:t>
      </w:r>
    </w:p>
    <w:p w14:paraId="6FADE8CD"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b) </w:t>
      </w:r>
      <w:r w:rsidRPr="00FA3B6D">
        <w:rPr>
          <w:rFonts w:ascii="Times New Roman" w:eastAsia="Times New Roman" w:hAnsi="Times New Roman" w:cs="Times New Roman"/>
          <w:b/>
          <w:bCs/>
          <w:color w:val="1C252C"/>
          <w:sz w:val="24"/>
          <w:szCs w:val="24"/>
          <w:lang w:eastAsia="hu-HU"/>
        </w:rPr>
        <w:t>100 000 forintot meghaladó, de 250 000 forintot meg nem haladó</w:t>
      </w:r>
      <w:r w:rsidRPr="00FA3B6D">
        <w:rPr>
          <w:rFonts w:ascii="Times New Roman" w:eastAsia="Times New Roman" w:hAnsi="Times New Roman" w:cs="Times New Roman"/>
          <w:color w:val="1C252C"/>
          <w:sz w:val="24"/>
          <w:szCs w:val="24"/>
          <w:lang w:eastAsia="hu-HU"/>
        </w:rPr>
        <w:t> eladási ár esetén </w:t>
      </w:r>
      <w:r w:rsidRPr="00FA3B6D">
        <w:rPr>
          <w:rFonts w:ascii="Times New Roman" w:eastAsia="Times New Roman" w:hAnsi="Times New Roman" w:cs="Times New Roman"/>
          <w:b/>
          <w:bCs/>
          <w:color w:val="1C252C"/>
          <w:sz w:val="24"/>
          <w:szCs w:val="24"/>
          <w:lang w:eastAsia="hu-HU"/>
        </w:rPr>
        <w:t>2 év,</w:t>
      </w:r>
    </w:p>
    <w:p w14:paraId="7DC90564"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c) </w:t>
      </w:r>
      <w:r w:rsidRPr="00FA3B6D">
        <w:rPr>
          <w:rFonts w:ascii="Times New Roman" w:eastAsia="Times New Roman" w:hAnsi="Times New Roman" w:cs="Times New Roman"/>
          <w:b/>
          <w:bCs/>
          <w:color w:val="1C252C"/>
          <w:sz w:val="24"/>
          <w:szCs w:val="24"/>
          <w:lang w:eastAsia="hu-HU"/>
        </w:rPr>
        <w:t>250 000 forint eladási ár felett</w:t>
      </w:r>
      <w:r w:rsidRPr="00FA3B6D">
        <w:rPr>
          <w:rFonts w:ascii="Times New Roman" w:eastAsia="Times New Roman" w:hAnsi="Times New Roman" w:cs="Times New Roman"/>
          <w:color w:val="1C252C"/>
          <w:sz w:val="24"/>
          <w:szCs w:val="24"/>
          <w:lang w:eastAsia="hu-HU"/>
        </w:rPr>
        <w:t> </w:t>
      </w:r>
      <w:r w:rsidRPr="00FA3B6D">
        <w:rPr>
          <w:rFonts w:ascii="Times New Roman" w:eastAsia="Times New Roman" w:hAnsi="Times New Roman" w:cs="Times New Roman"/>
          <w:b/>
          <w:bCs/>
          <w:color w:val="1C252C"/>
          <w:sz w:val="24"/>
          <w:szCs w:val="24"/>
          <w:lang w:eastAsia="hu-HU"/>
        </w:rPr>
        <w:t>3 év.</w:t>
      </w:r>
    </w:p>
    <w:p w14:paraId="23E0D686"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E határidők elmulasztása jogvesztéssel jár.</w:t>
      </w:r>
    </w:p>
    <w:p w14:paraId="03929CA3"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A jótállási határidő a fogyasztási cikk Fogyasztó részére történő átadása, vagy ha az üzembe helyezést a Szolgáltató vagy annak megbízottja végzi, az üzembe helyezés napjával kezdődik.</w:t>
      </w:r>
    </w:p>
    <w:p w14:paraId="2A8FD768"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Amennyiben a Fogyasztó a fogyasztási cikket az átadástól számított hat hónapon túl helyezteti üzembe, akkor a jótállási határidő kezdő időpontja a fogyasztási cikk átadásának napja.</w:t>
      </w:r>
    </w:p>
    <w:p w14:paraId="6B47817A"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A Fogyasztó a kijavítás iránti igényét választása szerint a Szolgáltató székhelyén, bármely telephelyén, fióktelepén és a vállalkozás által a jótállási jegyen feltüntetett javítószolgálatnál közvetlenül is érvényesítheti.</w:t>
      </w:r>
    </w:p>
    <w:p w14:paraId="313F1736"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Jótállási igénye alapján a jogosult választása szerint</w:t>
      </w:r>
    </w:p>
    <w:p w14:paraId="5C6A500D" w14:textId="77777777" w:rsidR="00E26EBE" w:rsidRPr="00FA3B6D" w:rsidRDefault="00E26EBE" w:rsidP="00FA3B6D">
      <w:pPr>
        <w:numPr>
          <w:ilvl w:val="0"/>
          <w:numId w:val="1"/>
        </w:num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kijavítást vagy kicserélést igényelhet, kivéve, ha a választott jótállási jog teljesítése lehetetlen, vagy ha az a kötelezettnek - másik jótállási igény teljesítésével összehasonlítva - aránytalan többletköltséget eredményezne, figyelembe véve a szolgáltatás hibátlan állapotban képviselt értékét, a szerződésszegés súlyát és a jótállási jog teljesítésével a jogosultnak okozott érdeksérelmet; vagy</w:t>
      </w:r>
    </w:p>
    <w:p w14:paraId="758DEFF7" w14:textId="77777777" w:rsidR="00E26EBE" w:rsidRPr="00FA3B6D" w:rsidRDefault="00E26EBE" w:rsidP="00FA3B6D">
      <w:pPr>
        <w:numPr>
          <w:ilvl w:val="0"/>
          <w:numId w:val="1"/>
        </w:num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az ellenszolgáltatás arányos leszállítását igényelheti, vagy a szerződéstől elállhat, ha a kötelezett a kijavítást vagy a kicserélést nem vállalta, e kötelezettségének a (...) nem tud eleget tenni, vagy ha a jogosultnak a kijavításhoz vagy kicseréléshez fűződő érdeke megszűnt.</w:t>
      </w:r>
    </w:p>
    <w:p w14:paraId="613BD07D"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Jelentéktelen hiba miatt elállásnak nincs helye.</w:t>
      </w:r>
    </w:p>
    <w:p w14:paraId="62FF6449"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8.14.    Mikor mentesül a vállalkozás a jótállási kötelezettsége alól? </w:t>
      </w:r>
    </w:p>
    <w:p w14:paraId="7AB735CF"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A Szolgáltató jótállási kötelezettsége alól csak abban az esetben mentesül, ha bizonyítja, hogy a hiba oka a teljesítés után keletkezett. Felhívjuk a figyelmét, hogy ugyanazon hiba miatt kellékszavatossági és jótállási igényt, illetve termékszavatossági és jótállási igényt egyszerre, egymással párhuzamosan nem érvényesíthet, egyébként viszont Fogyasztót a jótállásból fakadó jogok a termék-és kellékszavatosság fejezetekben leírt jogosultságoktól függetlenül megilletik. </w:t>
      </w:r>
    </w:p>
    <w:p w14:paraId="6198389D"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 xml:space="preserve">8.15.    Szolgáltató nem tartozik jótállással a jótállási időn túl (szakmailag elvárható élettartam) a természetes </w:t>
      </w:r>
      <w:proofErr w:type="spellStart"/>
      <w:r w:rsidRPr="00FA3B6D">
        <w:rPr>
          <w:rFonts w:ascii="Times New Roman" w:eastAsia="Times New Roman" w:hAnsi="Times New Roman" w:cs="Times New Roman"/>
          <w:color w:val="1C252C"/>
          <w:sz w:val="24"/>
          <w:szCs w:val="24"/>
          <w:lang w:eastAsia="hu-HU"/>
        </w:rPr>
        <w:t>elhasználódásból</w:t>
      </w:r>
      <w:proofErr w:type="spellEnd"/>
      <w:r w:rsidRPr="00FA3B6D">
        <w:rPr>
          <w:rFonts w:ascii="Times New Roman" w:eastAsia="Times New Roman" w:hAnsi="Times New Roman" w:cs="Times New Roman"/>
          <w:color w:val="1C252C"/>
          <w:sz w:val="24"/>
          <w:szCs w:val="24"/>
          <w:lang w:eastAsia="hu-HU"/>
        </w:rPr>
        <w:t>/avulásból származó károkért. </w:t>
      </w:r>
    </w:p>
    <w:p w14:paraId="27C0C6F6"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8.16.    Szolgáltató nem tartozik továbbá szavatossággal, illetve jótállással az olyan károkért, amelyek a kárveszély átszállása utáni hibás vagy gondatlan kezelésből, túlzott igénybevételből, illetve a meghatározottól eltérő behatásokból, illetve egyéb, a termékek nem rendeltetésszerű használatából keletkeztek.</w:t>
      </w:r>
    </w:p>
    <w:p w14:paraId="299DA2BC"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8.17.    Ha a Fogyasztó a fogyasztási cikk meghibásodása miatt a vásárlástól (üzembe helyezéstől) számított három munkanapon belül érvényesít csereigényt, Szolgáltató köteles a fogyasztási cikket kicserélni, feltéve, hogy a meghibásodás a rendeltetésszerű használatot akadályozza.</w:t>
      </w:r>
    </w:p>
    <w:p w14:paraId="1F78D832" w14:textId="77777777" w:rsidR="00E26EBE" w:rsidRPr="00FA3B6D" w:rsidRDefault="00E26EBE" w:rsidP="00FA3B6D">
      <w:pPr>
        <w:shd w:val="clear" w:color="auto" w:fill="FFFFFF"/>
        <w:spacing w:after="0" w:line="240" w:lineRule="auto"/>
        <w:jc w:val="both"/>
        <w:outlineLvl w:val="1"/>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9. A SZAVATOSSÁGI IGÉNY ESETÉN TÖRTÉNŐ ELJÁRÁS (FOGYASZTÓNAK MINŐSÜLŐ FELHASZNÁLÓK ESETÉN)</w:t>
      </w:r>
    </w:p>
    <w:p w14:paraId="7A0ABE18"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9.1.    Fogyasztó és vállalkozás közötti szerződésben a felek megállapodása a rendelet rendelkezéseitől a Fogyasztó hátrányára nem térhet el. </w:t>
      </w:r>
    </w:p>
    <w:p w14:paraId="092B86F3" w14:textId="3A4548C3"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9.2.    A Fogyasztó kötelessége a szerződés megkötésének bizonyítása</w:t>
      </w:r>
      <w:r w:rsidR="00AA66B9">
        <w:rPr>
          <w:rFonts w:ascii="Times New Roman" w:eastAsia="Times New Roman" w:hAnsi="Times New Roman" w:cs="Times New Roman"/>
          <w:color w:val="1C252C"/>
          <w:sz w:val="24"/>
          <w:szCs w:val="24"/>
          <w:lang w:eastAsia="hu-HU"/>
        </w:rPr>
        <w:t>.</w:t>
      </w:r>
    </w:p>
    <w:p w14:paraId="65E4BEDD"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9.3.    A szavatossági kötelezettség teljesítésével kapcsolatos költségek a Szolgáltatót terhelik (Ptk. 6:166. §).</w:t>
      </w:r>
    </w:p>
    <w:p w14:paraId="137B1308"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9.4.    A Szolgáltató a Fogyasztó nála bejelentett szavatossági vagy jótállási igényéről jegyzőkönyvet köteles felvenni.</w:t>
      </w:r>
    </w:p>
    <w:p w14:paraId="7395DF36"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9.5.    A jegyzőkönyv másolatát haladéktalanul, igazolható módon a Fogyasztó rendelkezésére kell bocsátani.</w:t>
      </w:r>
    </w:p>
    <w:p w14:paraId="57A11B7E"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lastRenderedPageBreak/>
        <w:t>9.6.    Ha a Szolgáltató 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14:paraId="5AA89ACC"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9.7.    A Szolgáltató a jegyzőkönyvet az annak felvételétől számított három évig köteles megőrizni, és azt az ellenőrző hatóság kérésére bemutatni.</w:t>
      </w:r>
    </w:p>
    <w:p w14:paraId="11475EC7"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9.8.    A Szolgáltatónak törekednie kell arra, hogy a kijavítást vagy kicserélést legfeljebb tizenöt napon belül elvégezze. Ha a kijavítás vagy a kicserélés időtartama a 15 napot meghaladja, akkor a Szolgáltató a Fogyasztót </w:t>
      </w:r>
      <w:r w:rsidRPr="00FA3B6D">
        <w:rPr>
          <w:rFonts w:ascii="Times New Roman" w:eastAsia="Times New Roman" w:hAnsi="Times New Roman" w:cs="Times New Roman"/>
          <w:b/>
          <w:bCs/>
          <w:color w:val="1C252C"/>
          <w:sz w:val="24"/>
          <w:szCs w:val="24"/>
          <w:lang w:eastAsia="hu-HU"/>
        </w:rPr>
        <w:t>tájékoztatni köteles a kijavítás vagy a csere várható időtartamáról</w:t>
      </w:r>
      <w:r w:rsidRPr="00FA3B6D">
        <w:rPr>
          <w:rFonts w:ascii="Times New Roman" w:eastAsia="Times New Roman" w:hAnsi="Times New Roman" w:cs="Times New Roman"/>
          <w:color w:val="1C252C"/>
          <w:sz w:val="24"/>
          <w:szCs w:val="24"/>
          <w:lang w:eastAsia="hu-HU"/>
        </w:rPr>
        <w:t>. A tájékoztatás a Fogyasztó előzetes hozzájárulása esetén, elektronikus úton vagy a Fogyasztó általi átvétel igazolására alkalmas más módon történik.</w:t>
      </w:r>
    </w:p>
    <w:p w14:paraId="7A0BA386" w14:textId="77777777" w:rsidR="00E26EBE" w:rsidRPr="00FA3B6D" w:rsidRDefault="00E26EBE" w:rsidP="00FA3B6D">
      <w:pPr>
        <w:shd w:val="clear" w:color="auto" w:fill="FFFFFF"/>
        <w:spacing w:after="0" w:line="240" w:lineRule="auto"/>
        <w:jc w:val="both"/>
        <w:outlineLvl w:val="1"/>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10. VEGYES RENDELKEZÉSEK</w:t>
      </w:r>
    </w:p>
    <w:p w14:paraId="2B8D4477"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10.1.    Szolgáltató kötelezettsége teljesítéséhez közreműködőt jogosult igénybe venni. Ennek jogellenes magatartásáért teljes felelősséggel tartozik, úgy, mintha a jogellenes magatartást saját maga követte volna el.</w:t>
      </w:r>
    </w:p>
    <w:p w14:paraId="65885B93"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10.2.    Ha a jelen Szabályzat bármely része érvénytelenné, jogtalanná vagy érvényesíthetetlenné válik, az a fennmaradó részek érvényességét, jogszerűségét és érvényesíthetőségét nem érinti. </w:t>
      </w:r>
    </w:p>
    <w:p w14:paraId="3B2E0825"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10.3.    Amennyiben Szolgáltató a Szabályzat alapján megillető jogát nem gyakorolja, a joggyakorlás elmulasztása nem tekinthető az adott jogról való lemondásnak. Bármilyen jogról történő lemondás csak az erre vonatkozó kifejezett írásbeli nyilatkozat esetén érvényes. Az hogy a Szolgáltató egy alkalommal nem ragaszkodik szigorúan a Szabályzat valamely lényegi feltételéhez, vagy kikötéséhez nem jelenti azt, hogy lemond arról, hogy a későbbiekben ragaszkodjon az adott feltétel vagy kikötés szigorú betartásához.</w:t>
      </w:r>
    </w:p>
    <w:p w14:paraId="6FFB42F0" w14:textId="7742A9B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 xml:space="preserve">10.4.    Szolgáltató és Felhasználó vitás ügyeiket </w:t>
      </w:r>
      <w:r w:rsidR="00AA66B9">
        <w:rPr>
          <w:rFonts w:ascii="Times New Roman" w:eastAsia="Times New Roman" w:hAnsi="Times New Roman" w:cs="Times New Roman"/>
          <w:color w:val="1C252C"/>
          <w:sz w:val="24"/>
          <w:szCs w:val="24"/>
          <w:lang w:eastAsia="hu-HU"/>
        </w:rPr>
        <w:t xml:space="preserve">elsősorban </w:t>
      </w:r>
      <w:r w:rsidRPr="00FA3B6D">
        <w:rPr>
          <w:rFonts w:ascii="Times New Roman" w:eastAsia="Times New Roman" w:hAnsi="Times New Roman" w:cs="Times New Roman"/>
          <w:color w:val="1C252C"/>
          <w:sz w:val="24"/>
          <w:szCs w:val="24"/>
          <w:lang w:eastAsia="hu-HU"/>
        </w:rPr>
        <w:t xml:space="preserve">békés úton </w:t>
      </w:r>
      <w:r w:rsidR="00AA66B9">
        <w:rPr>
          <w:rFonts w:ascii="Times New Roman" w:eastAsia="Times New Roman" w:hAnsi="Times New Roman" w:cs="Times New Roman"/>
          <w:color w:val="1C252C"/>
          <w:sz w:val="24"/>
          <w:szCs w:val="24"/>
          <w:lang w:eastAsia="hu-HU"/>
        </w:rPr>
        <w:t>rendezik</w:t>
      </w:r>
      <w:r w:rsidRPr="00FA3B6D">
        <w:rPr>
          <w:rFonts w:ascii="Times New Roman" w:eastAsia="Times New Roman" w:hAnsi="Times New Roman" w:cs="Times New Roman"/>
          <w:color w:val="1C252C"/>
          <w:sz w:val="24"/>
          <w:szCs w:val="24"/>
          <w:lang w:eastAsia="hu-HU"/>
        </w:rPr>
        <w:t>. </w:t>
      </w:r>
    </w:p>
    <w:p w14:paraId="1543E6AE" w14:textId="7D3D0BFC"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 xml:space="preserve">10.5.    Felek rögzítik, hogy a Szolgáltató webshopja Magyarországon működik, karbantartását is itt végzik. </w:t>
      </w:r>
      <w:r w:rsidR="00AA66B9">
        <w:rPr>
          <w:rFonts w:ascii="Times New Roman" w:eastAsia="Times New Roman" w:hAnsi="Times New Roman" w:cs="Times New Roman"/>
          <w:color w:val="1C252C"/>
          <w:sz w:val="24"/>
          <w:szCs w:val="24"/>
          <w:lang w:eastAsia="hu-HU"/>
        </w:rPr>
        <w:t>A</w:t>
      </w:r>
      <w:r w:rsidRPr="00FA3B6D">
        <w:rPr>
          <w:rFonts w:ascii="Times New Roman" w:eastAsia="Times New Roman" w:hAnsi="Times New Roman" w:cs="Times New Roman"/>
          <w:color w:val="1C252C"/>
          <w:sz w:val="24"/>
          <w:szCs w:val="24"/>
          <w:lang w:eastAsia="hu-HU"/>
        </w:rPr>
        <w:t xml:space="preserve"> felhasználó és a Szolgáltató viszonylatában az irányadó jog a magyar jog. Amennyiben a felhasználó fogyasztó, úgy a Pp. 26. § (1) bekezdése alapján a Fogyasztóval szemben a jelen szerződésből eredő vitás ügyekben az alperes (Fogyasztó) belföldi lakóhelye szerinti bíróság kizárólagosan illetékes. </w:t>
      </w:r>
    </w:p>
    <w:p w14:paraId="68F54D7E"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10.6.    Szolgáltató a webshopban található termékekhez  való hozzáférés vonatkozásában nem alkalmaz eltérő általános hozzáférési feltételeket a Felhasználó állampolgárságával, lakóhelyével vagy letelepedési helyével kapcsolatos okokból.</w:t>
      </w:r>
    </w:p>
    <w:p w14:paraId="25AAC207"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10.7.    Szolgáltató  – az általa elfogadott fizetési módok tekintetében – nem alkalmaz eltérő feltételeket a fizetési műveletre a Felhasználó állampolgárságával, lakóhelyével vagy letelepedési helyével, a fizetési számla számlavezetési helyével, a pénzforgalmi szolgáltató letelepedési helyével vagy a készpénz-helyettesítő fizetési eszköz Európai Unión belüli kibocsátásának helyével kapcsolatos okok miatt.</w:t>
      </w:r>
    </w:p>
    <w:p w14:paraId="22E2458F"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10.8.    Szolgáltató megfelel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 szóló AZ EURÓPAI PARLAMENT ÉS A TANÁCS (EU) 2018/302 RENDELET-</w:t>
      </w:r>
      <w:proofErr w:type="spellStart"/>
      <w:r w:rsidRPr="00FA3B6D">
        <w:rPr>
          <w:rFonts w:ascii="Times New Roman" w:eastAsia="Times New Roman" w:hAnsi="Times New Roman" w:cs="Times New Roman"/>
          <w:color w:val="1C252C"/>
          <w:sz w:val="24"/>
          <w:szCs w:val="24"/>
          <w:lang w:eastAsia="hu-HU"/>
        </w:rPr>
        <w:t>nek</w:t>
      </w:r>
      <w:proofErr w:type="spellEnd"/>
      <w:r w:rsidRPr="00FA3B6D">
        <w:rPr>
          <w:rFonts w:ascii="Times New Roman" w:eastAsia="Times New Roman" w:hAnsi="Times New Roman" w:cs="Times New Roman"/>
          <w:color w:val="1C252C"/>
          <w:sz w:val="24"/>
          <w:szCs w:val="24"/>
          <w:lang w:eastAsia="hu-HU"/>
        </w:rPr>
        <w:t>.</w:t>
      </w:r>
    </w:p>
    <w:p w14:paraId="5D934F92" w14:textId="77777777" w:rsidR="00E26EBE" w:rsidRPr="00FA3B6D" w:rsidRDefault="00E26EBE" w:rsidP="00FA3B6D">
      <w:pPr>
        <w:shd w:val="clear" w:color="auto" w:fill="FFFFFF"/>
        <w:spacing w:after="0" w:line="240" w:lineRule="auto"/>
        <w:jc w:val="both"/>
        <w:outlineLvl w:val="1"/>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11. PANASZKEZELÉS RENDJE (FOGYASZTÓNAK MINŐSÜLŐ FELHASZNÁLÓK ESETÉN)</w:t>
      </w:r>
    </w:p>
    <w:p w14:paraId="77607EF5"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11.1.    Szolgáltató célja, hogy valamennyi megrendelést megfelelő minőségben, a megrendelő teljes megelégedettsége mellett teljesítsen. Amennyiben Felhasználónak mégis valamilyen panasza van a szerződéssel vagy annak teljesítésével kapcsolatban, úgy panaszát a fenti telefonon, e-mail címen, vagy levél útján is közölheti. </w:t>
      </w:r>
    </w:p>
    <w:p w14:paraId="4BF384EC"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lastRenderedPageBreak/>
        <w:t>11.2.    Szolgáltató a szóbeli panaszt azonnal megvizsgálja, és szükség szerint orvosolja. Ha a vásárló a panasz kezelésével nem ért egyet, vagy a panasz azonnali kivizsgálása nem lehetséges, a Szolgáltató a panaszról és az azzal kapcsolatos álláspontjáról haladéktalanul jegyzőkönyvet vesz fel, s annak egy másolati példányát átadja a vásárlónak. </w:t>
      </w:r>
    </w:p>
    <w:p w14:paraId="583F3EC1"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11.3.    Az írásbeli panaszt a Szolgáltató 30 napon belül írásban megválaszolja. A panaszt elutasító álláspontját megindokolja. A panaszról felvett jegyzőkönyvet és a válasz másolati példányát 3 évig megőrzi a Szolgáltató, és azt az ellenőrző hatóságoknak kérésükre bemutatja.</w:t>
      </w:r>
    </w:p>
    <w:p w14:paraId="0D5756F8" w14:textId="2A01CD1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11.4.    Tájékoz</w:t>
      </w:r>
      <w:r w:rsidR="00AA66B9">
        <w:rPr>
          <w:rFonts w:ascii="Times New Roman" w:eastAsia="Times New Roman" w:hAnsi="Times New Roman" w:cs="Times New Roman"/>
          <w:color w:val="1C252C"/>
          <w:sz w:val="24"/>
          <w:szCs w:val="24"/>
          <w:lang w:eastAsia="hu-HU"/>
        </w:rPr>
        <w:t>t</w:t>
      </w:r>
      <w:r w:rsidRPr="00FA3B6D">
        <w:rPr>
          <w:rFonts w:ascii="Times New Roman" w:eastAsia="Times New Roman" w:hAnsi="Times New Roman" w:cs="Times New Roman"/>
          <w:color w:val="1C252C"/>
          <w:sz w:val="24"/>
          <w:szCs w:val="24"/>
          <w:lang w:eastAsia="hu-HU"/>
        </w:rPr>
        <w:t>atjuk, hogy a panaszának elutasítása esetén panaszával hatósági vagy békéltető testület eljárását kezdeményezheti, az alábbiak szerint:</w:t>
      </w:r>
    </w:p>
    <w:p w14:paraId="6AB02E4D"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11.5.    A Fogyasztó panasszal fordulhat a fogyasztóvédelmi hatósághoz:</w:t>
      </w:r>
    </w:p>
    <w:p w14:paraId="03ED2162"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A </w:t>
      </w:r>
      <w:proofErr w:type="spellStart"/>
      <w:r w:rsidRPr="00FA3B6D">
        <w:rPr>
          <w:rFonts w:ascii="Times New Roman" w:eastAsia="Times New Roman" w:hAnsi="Times New Roman" w:cs="Times New Roman"/>
          <w:color w:val="1C252C"/>
          <w:sz w:val="24"/>
          <w:szCs w:val="24"/>
          <w:lang w:eastAsia="hu-HU"/>
        </w:rPr>
        <w:t>Fgytv</w:t>
      </w:r>
      <w:proofErr w:type="spellEnd"/>
      <w:r w:rsidRPr="00FA3B6D">
        <w:rPr>
          <w:rFonts w:ascii="Times New Roman" w:eastAsia="Times New Roman" w:hAnsi="Times New Roman" w:cs="Times New Roman"/>
          <w:color w:val="1C252C"/>
          <w:sz w:val="24"/>
          <w:szCs w:val="24"/>
          <w:lang w:eastAsia="hu-HU"/>
        </w:rPr>
        <w:t>. 45/A. § (1)-(3) bekezdéseiben, valamint a fogyasztóvédelmi hatóság kijelöléséről szóló 387/2016. (XII. 2.) Korm. rendelet alapján általános fogyasztóvédelmi hatóságként a kormányhivatal jár el: </w:t>
      </w:r>
      <w:hyperlink r:id="rId7" w:tgtFrame="_blank" w:history="1">
        <w:r w:rsidRPr="00FA3B6D">
          <w:rPr>
            <w:rFonts w:ascii="Times New Roman" w:eastAsia="Times New Roman" w:hAnsi="Times New Roman" w:cs="Times New Roman"/>
            <w:color w:val="1F7EEA"/>
            <w:sz w:val="24"/>
            <w:szCs w:val="24"/>
            <w:u w:val="single"/>
            <w:lang w:eastAsia="hu-HU"/>
          </w:rPr>
          <w:t>https://www.kormanyhivatal.hu/hu/elerhetosegek</w:t>
        </w:r>
      </w:hyperlink>
    </w:p>
    <w:p w14:paraId="3B26652C" w14:textId="77777777" w:rsidR="00E26EBE" w:rsidRPr="00FA3B6D" w:rsidRDefault="00E26EBE" w:rsidP="00FA3B6D">
      <w:pPr>
        <w:shd w:val="clear" w:color="auto" w:fill="FFFFFF"/>
        <w:spacing w:after="0" w:line="240" w:lineRule="auto"/>
        <w:jc w:val="both"/>
        <w:rPr>
          <w:rFonts w:ascii="Times New Roman" w:eastAsia="Times New Roman" w:hAnsi="Times New Roman" w:cs="Times New Roman"/>
          <w:color w:val="1C252C"/>
          <w:sz w:val="24"/>
          <w:szCs w:val="24"/>
          <w:lang w:eastAsia="hu-HU"/>
        </w:rPr>
      </w:pPr>
      <w:r w:rsidRPr="00FA3B6D">
        <w:rPr>
          <w:rFonts w:ascii="Times New Roman" w:eastAsia="Times New Roman" w:hAnsi="Times New Roman" w:cs="Times New Roman"/>
          <w:color w:val="1C252C"/>
          <w:sz w:val="24"/>
          <w:szCs w:val="24"/>
          <w:lang w:eastAsia="hu-HU"/>
        </w:rPr>
        <w:t>11.6.    A Fogyasztónak panasza esetén lehetősége van békéltető testülethez fordulni, </w:t>
      </w:r>
    </w:p>
    <w:p w14:paraId="0C66E29E" w14:textId="77777777" w:rsidR="00E5264F" w:rsidRPr="00FA3B6D" w:rsidRDefault="00E5264F" w:rsidP="00FA3B6D">
      <w:pPr>
        <w:spacing w:after="0" w:line="240" w:lineRule="auto"/>
        <w:rPr>
          <w:rFonts w:ascii="Times New Roman" w:hAnsi="Times New Roman" w:cs="Times New Roman"/>
          <w:sz w:val="24"/>
          <w:szCs w:val="24"/>
        </w:rPr>
      </w:pPr>
    </w:p>
    <w:sectPr w:rsidR="00E5264F" w:rsidRPr="00FA3B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A23A7"/>
    <w:multiLevelType w:val="multilevel"/>
    <w:tmpl w:val="C9D20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290487"/>
    <w:multiLevelType w:val="hybridMultilevel"/>
    <w:tmpl w:val="31362B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4752D4A"/>
    <w:multiLevelType w:val="hybridMultilevel"/>
    <w:tmpl w:val="B4C0B35A"/>
    <w:lvl w:ilvl="0" w:tplc="78F85858">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58518915">
    <w:abstractNumId w:val="0"/>
  </w:num>
  <w:num w:numId="2" w16cid:durableId="1780684911">
    <w:abstractNumId w:val="1"/>
  </w:num>
  <w:num w:numId="3" w16cid:durableId="725303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BE"/>
    <w:rsid w:val="00024A26"/>
    <w:rsid w:val="002219C8"/>
    <w:rsid w:val="00437A89"/>
    <w:rsid w:val="0047229B"/>
    <w:rsid w:val="004F410F"/>
    <w:rsid w:val="0090052F"/>
    <w:rsid w:val="00A41166"/>
    <w:rsid w:val="00A73AAE"/>
    <w:rsid w:val="00AA66B9"/>
    <w:rsid w:val="00E26EBE"/>
    <w:rsid w:val="00E5264F"/>
    <w:rsid w:val="00FA3B6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C7F31"/>
  <w15:chartTrackingRefBased/>
  <w15:docId w15:val="{9B426F04-717F-411A-A434-AA73F5A6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2">
    <w:name w:val="heading 2"/>
    <w:basedOn w:val="Norml"/>
    <w:link w:val="Cmsor2Char"/>
    <w:uiPriority w:val="9"/>
    <w:qFormat/>
    <w:rsid w:val="00E26EBE"/>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E26EBE"/>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E26EB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E26EBE"/>
    <w:rPr>
      <w:b/>
      <w:bCs/>
    </w:rPr>
  </w:style>
  <w:style w:type="character" w:styleId="Kiemels">
    <w:name w:val="Emphasis"/>
    <w:basedOn w:val="Bekezdsalapbettpusa"/>
    <w:uiPriority w:val="20"/>
    <w:qFormat/>
    <w:rsid w:val="00E26EBE"/>
    <w:rPr>
      <w:i/>
      <w:iCs/>
    </w:rPr>
  </w:style>
  <w:style w:type="character" w:styleId="Hiperhivatkozs">
    <w:name w:val="Hyperlink"/>
    <w:basedOn w:val="Bekezdsalapbettpusa"/>
    <w:uiPriority w:val="99"/>
    <w:unhideWhenUsed/>
    <w:rsid w:val="00E26EBE"/>
    <w:rPr>
      <w:color w:val="0000FF"/>
      <w:u w:val="single"/>
    </w:rPr>
  </w:style>
  <w:style w:type="paragraph" w:styleId="Listaszerbekezds">
    <w:name w:val="List Paragraph"/>
    <w:basedOn w:val="Norml"/>
    <w:uiPriority w:val="34"/>
    <w:qFormat/>
    <w:rsid w:val="00FA3B6D"/>
    <w:pPr>
      <w:ind w:left="720"/>
      <w:contextualSpacing/>
    </w:pPr>
  </w:style>
  <w:style w:type="character" w:styleId="Feloldatlanmegemlts">
    <w:name w:val="Unresolved Mention"/>
    <w:basedOn w:val="Bekezdsalapbettpusa"/>
    <w:uiPriority w:val="99"/>
    <w:semiHidden/>
    <w:unhideWhenUsed/>
    <w:rsid w:val="00FA3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ormanyhivatal.hu/hu/elerhetosege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t.jogtar.hu/jogszabaly?docid=a1400045.kor" TargetMode="External"/><Relationship Id="rId5" Type="http://schemas.openxmlformats.org/officeDocument/2006/relationships/hyperlink" Target="mailto:hello@sybell.h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5037</Words>
  <Characters>34756</Characters>
  <Application>Microsoft Office Word</Application>
  <DocSecurity>0</DocSecurity>
  <Lines>289</Lines>
  <Paragraphs>79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Emese Dr. Major</dc:creator>
  <cp:keywords/>
  <dc:description/>
  <cp:lastModifiedBy>Emese Dr. Major</cp:lastModifiedBy>
  <cp:revision>5</cp:revision>
  <dcterms:created xsi:type="dcterms:W3CDTF">2022-10-17T19:11:00Z</dcterms:created>
  <dcterms:modified xsi:type="dcterms:W3CDTF">2022-10-26T08:28:00Z</dcterms:modified>
</cp:coreProperties>
</file>